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5F7F9"/>
  <w:body>
    <w:p w14:paraId="3A86361B" w14:textId="77777777" w:rsidR="002724E2" w:rsidRPr="00BC3DC2" w:rsidRDefault="002724E2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  <w:lang w:val="en-US"/>
        </w:rPr>
      </w:pPr>
    </w:p>
    <w:p w14:paraId="49D68226" w14:textId="77777777" w:rsidR="00907792" w:rsidRPr="00FD1978" w:rsidRDefault="00907792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</w:pPr>
      <w:r w:rsidRPr="00FD1978"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  <w:t xml:space="preserve">ИНФОРМАЦИОННЫЙ </w:t>
      </w:r>
      <w:r w:rsidR="00E05FD7" w:rsidRPr="00FD1978"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  <w:t>ОБЗОР</w:t>
      </w:r>
      <w:r w:rsidRPr="00FD1978"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  <w:t xml:space="preserve"> </w:t>
      </w:r>
    </w:p>
    <w:p w14:paraId="454BCB90" w14:textId="265E8275" w:rsidR="00DC1E37" w:rsidRPr="00FD1978" w:rsidRDefault="00321C30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40"/>
          <w:szCs w:val="32"/>
        </w:rPr>
      </w:pPr>
      <w:r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>(</w:t>
      </w:r>
      <w:r w:rsidR="002F2845"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 xml:space="preserve">на </w:t>
      </w:r>
      <w:r w:rsidR="003E3C0E">
        <w:rPr>
          <w:rFonts w:ascii="Arial" w:hAnsi="Arial" w:cs="Arial"/>
          <w:b/>
          <w:bCs/>
          <w:color w:val="FFFFFF" w:themeColor="background1"/>
          <w:sz w:val="40"/>
          <w:szCs w:val="32"/>
        </w:rPr>
        <w:t>3</w:t>
      </w:r>
      <w:r w:rsidR="00AD3003">
        <w:rPr>
          <w:rFonts w:ascii="Arial" w:hAnsi="Arial" w:cs="Arial"/>
          <w:b/>
          <w:bCs/>
          <w:color w:val="FFFFFF" w:themeColor="background1"/>
          <w:sz w:val="40"/>
          <w:szCs w:val="32"/>
          <w:lang w:val="en-US"/>
        </w:rPr>
        <w:t>1</w:t>
      </w:r>
      <w:r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>.</w:t>
      </w:r>
      <w:r w:rsidR="00AD3003">
        <w:rPr>
          <w:rFonts w:ascii="Arial" w:hAnsi="Arial" w:cs="Arial"/>
          <w:b/>
          <w:bCs/>
          <w:color w:val="FFFFFF" w:themeColor="background1"/>
          <w:sz w:val="40"/>
          <w:szCs w:val="32"/>
          <w:lang w:val="en-US"/>
        </w:rPr>
        <w:t>12</w:t>
      </w:r>
      <w:r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>.202</w:t>
      </w:r>
      <w:r w:rsidR="00FB588B">
        <w:rPr>
          <w:rFonts w:ascii="Arial" w:hAnsi="Arial" w:cs="Arial"/>
          <w:b/>
          <w:bCs/>
          <w:color w:val="FFFFFF" w:themeColor="background1"/>
          <w:sz w:val="40"/>
          <w:szCs w:val="32"/>
          <w:lang w:val="en-US"/>
        </w:rPr>
        <w:t>3</w:t>
      </w:r>
      <w:r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>)</w:t>
      </w:r>
    </w:p>
    <w:p w14:paraId="07CD3266" w14:textId="77777777" w:rsidR="002724E2" w:rsidRPr="00FD1978" w:rsidRDefault="002724E2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40"/>
          <w:szCs w:val="32"/>
        </w:rPr>
      </w:pPr>
    </w:p>
    <w:p w14:paraId="661339C9" w14:textId="77777777" w:rsidR="00BE72B2" w:rsidRPr="00FD1978" w:rsidRDefault="00BE72B2" w:rsidP="003506EF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14:paraId="0A9CBFD8" w14:textId="77777777" w:rsidR="00BE72B2" w:rsidRPr="00FD1978" w:rsidRDefault="00000000" w:rsidP="00E26A1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4E2693F">
          <v:rect id="_x0000_i1025" style="width:484.45pt;height:1.2pt" o:hralign="center" o:hrstd="t" o:hr="t" fillcolor="#a0a0a0" stroked="f"/>
        </w:pict>
      </w:r>
    </w:p>
    <w:p w14:paraId="3A78838E" w14:textId="77777777" w:rsidR="004033EB" w:rsidRPr="00FD1978" w:rsidRDefault="00BE72B2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</w:pPr>
      <w:r w:rsidRPr="00FD1978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 xml:space="preserve">РАЗДЕЛ </w:t>
      </w:r>
    </w:p>
    <w:p w14:paraId="3C5BC05E" w14:textId="3F1309F4" w:rsidR="00BE72B2" w:rsidRPr="00FD1978" w:rsidRDefault="00BE72B2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b/>
          <w:color w:val="323E4F" w:themeColor="text2" w:themeShade="BF"/>
          <w:spacing w:val="10"/>
          <w:sz w:val="24"/>
          <w:szCs w:val="20"/>
        </w:rPr>
      </w:pPr>
      <w:r w:rsidRPr="00FD1978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«ГОСУДАРСТВЕННОЕ И МУНИЦИПАЛЬНОЕ УПРАВЛЕНИЕ</w:t>
      </w:r>
      <w:r w:rsidR="00702983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 xml:space="preserve"> РОССИЙСКОЙ ФЕДЕРАЦИИ</w:t>
      </w:r>
      <w:r w:rsidRPr="00FD1978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»</w:t>
      </w:r>
      <w:bookmarkStart w:id="0" w:name="_Hlk139287226"/>
      <w:r w:rsidR="00000000">
        <w:rPr>
          <w:rFonts w:cstheme="minorHAnsi"/>
          <w:b/>
          <w:color w:val="323E4F" w:themeColor="text2" w:themeShade="BF"/>
          <w:spacing w:val="10"/>
          <w:sz w:val="24"/>
          <w:szCs w:val="20"/>
        </w:rPr>
        <w:pict w14:anchorId="7CEC3FD8">
          <v:rect id="_x0000_i1026" style="width:484.45pt;height:1.2pt" o:hralign="center" o:hrstd="t" o:hr="t" fillcolor="#a0a0a0" stroked="f"/>
        </w:pict>
      </w:r>
    </w:p>
    <w:p w14:paraId="243FA414" w14:textId="2563BC41" w:rsidR="009A7C57" w:rsidRDefault="00CE1883" w:rsidP="00545491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z w:val="40"/>
          <w:szCs w:val="40"/>
        </w:rPr>
      </w:pPr>
      <w:bookmarkStart w:id="1" w:name="_Hlk139287213"/>
      <w:bookmarkStart w:id="2" w:name="_Hlk139287245"/>
      <w:r w:rsidRPr="00CE1883">
        <w:rPr>
          <w:rFonts w:ascii="Helvetica" w:hAnsi="Helvetica" w:cs="Helvetica"/>
          <w:color w:val="1F3864" w:themeColor="accent1" w:themeShade="80"/>
          <w:sz w:val="40"/>
          <w:szCs w:val="40"/>
        </w:rPr>
        <w:t xml:space="preserve">Решения, принятые на заседании Правительства </w:t>
      </w:r>
      <w:r w:rsidR="008075CF">
        <w:rPr>
          <w:rFonts w:ascii="Helvetica" w:hAnsi="Helvetica" w:cs="Helvetica"/>
          <w:color w:val="1F3864" w:themeColor="accent1" w:themeShade="80"/>
          <w:sz w:val="40"/>
          <w:szCs w:val="40"/>
        </w:rPr>
        <w:t xml:space="preserve">Российской Федерации </w:t>
      </w:r>
      <w:r w:rsidR="00545491" w:rsidRPr="00545491">
        <w:rPr>
          <w:rFonts w:ascii="Helvetica" w:hAnsi="Helvetica" w:cs="Helvetica"/>
          <w:color w:val="1F3864" w:themeColor="accent1" w:themeShade="80"/>
          <w:sz w:val="40"/>
          <w:szCs w:val="40"/>
        </w:rPr>
        <w:t>7 декабря 2023 года</w:t>
      </w:r>
    </w:p>
    <w:p w14:paraId="0922E7CE" w14:textId="6EF33A57" w:rsidR="006562EC" w:rsidRDefault="00000000" w:rsidP="00E26A17">
      <w:pPr>
        <w:pStyle w:val="3"/>
        <w:spacing w:before="0" w:beforeAutospacing="0" w:after="0" w:afterAutospacing="0"/>
        <w:jc w:val="right"/>
        <w:textAlignment w:val="baseline"/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</w:pPr>
      <w:hyperlink r:id="rId8" w:history="1">
        <w:r w:rsidR="005B2E48" w:rsidRPr="005B2E48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  <w:bookmarkStart w:id="3" w:name="_Hlk118194276"/>
      <w:bookmarkStart w:id="4" w:name="_Hlk118193695"/>
      <w:bookmarkEnd w:id="0"/>
      <w:bookmarkEnd w:id="1"/>
      <w:r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  <w:pict w14:anchorId="0E5A36E2">
          <v:rect id="_x0000_i1027" style="width:484.45pt;height:1.2pt" o:hralign="center" o:hrstd="t" o:hr="t" fillcolor="#a0a0a0" stroked="f"/>
        </w:pict>
      </w:r>
      <w:bookmarkEnd w:id="2"/>
    </w:p>
    <w:p w14:paraId="07497017" w14:textId="2EB478D0" w:rsidR="007C0256" w:rsidRDefault="007C0256" w:rsidP="007C0256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z w:val="40"/>
          <w:szCs w:val="40"/>
        </w:rPr>
      </w:pPr>
      <w:r w:rsidRPr="007C0256">
        <w:rPr>
          <w:rFonts w:ascii="Helvetica" w:hAnsi="Helvetica" w:cs="Helvetica"/>
          <w:color w:val="1F3864" w:themeColor="accent1" w:themeShade="80"/>
          <w:sz w:val="40"/>
          <w:szCs w:val="40"/>
        </w:rPr>
        <w:t>Решения, принятые на заседании Правительства</w:t>
      </w:r>
      <w:r w:rsidR="008075CF">
        <w:rPr>
          <w:rFonts w:ascii="Helvetica" w:hAnsi="Helvetica" w:cs="Helvetica"/>
          <w:color w:val="1F3864" w:themeColor="accent1" w:themeShade="80"/>
          <w:sz w:val="40"/>
          <w:szCs w:val="40"/>
        </w:rPr>
        <w:t xml:space="preserve"> Российской Федерации</w:t>
      </w:r>
      <w:r w:rsidRPr="007C0256">
        <w:rPr>
          <w:rFonts w:ascii="Helvetica" w:hAnsi="Helvetica" w:cs="Helvetica"/>
          <w:color w:val="1F3864" w:themeColor="accent1" w:themeShade="80"/>
          <w:sz w:val="40"/>
          <w:szCs w:val="40"/>
        </w:rPr>
        <w:t xml:space="preserve"> </w:t>
      </w:r>
      <w:r w:rsidR="005C5D66" w:rsidRPr="005C5D66">
        <w:rPr>
          <w:rFonts w:ascii="Helvetica" w:hAnsi="Helvetica" w:cs="Helvetica"/>
          <w:color w:val="1F3864" w:themeColor="accent1" w:themeShade="80"/>
          <w:sz w:val="40"/>
          <w:szCs w:val="40"/>
        </w:rPr>
        <w:t>22 декабря 2023 года</w:t>
      </w:r>
    </w:p>
    <w:p w14:paraId="4A9CD9DB" w14:textId="56540B61" w:rsidR="007C0256" w:rsidRPr="00FD1978" w:rsidRDefault="00000000" w:rsidP="007C0256">
      <w:pPr>
        <w:pStyle w:val="3"/>
        <w:spacing w:before="0" w:beforeAutospacing="0" w:after="0" w:afterAutospacing="0"/>
        <w:jc w:val="right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hyperlink r:id="rId9" w:history="1">
        <w:r w:rsidR="007C0256" w:rsidRPr="005B2E48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  <w:r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  <w:pict w14:anchorId="17753A47">
          <v:rect id="_x0000_i1028" style="width:484.45pt;height:1.2pt" o:hralign="center" o:hrstd="t" o:hr="t" fillcolor="#a0a0a0" stroked="f"/>
        </w:pict>
      </w:r>
    </w:p>
    <w:p w14:paraId="02AC7EF8" w14:textId="026C2FC0" w:rsidR="004C4355" w:rsidRPr="004C4355" w:rsidRDefault="005C5D66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7F7F7"/>
        </w:rPr>
      </w:pPr>
      <w:bookmarkStart w:id="5" w:name="_Hlk118193841"/>
      <w:r w:rsidRPr="005C5D66"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7F7F7"/>
        </w:rPr>
        <w:t>Российско-эмиратские переговоры</w:t>
      </w:r>
    </w:p>
    <w:p w14:paraId="0B99830F" w14:textId="5731A2CA" w:rsidR="00FF1C4C" w:rsidRDefault="005C5D66" w:rsidP="005C5D66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z w:val="32"/>
          <w:szCs w:val="32"/>
        </w:rPr>
      </w:pPr>
      <w:r w:rsidRPr="005C5D66">
        <w:rPr>
          <w:rFonts w:ascii="Arial Nova" w:hAnsi="Arial Nova" w:cs="Helvetica"/>
          <w:b w:val="0"/>
          <w:bCs w:val="0"/>
          <w:sz w:val="32"/>
          <w:szCs w:val="32"/>
        </w:rPr>
        <w:t>В Абу-Даби прошли переговоры Владимира Путина с Президентом Объединённых Арабских Эмиратов Мухаммедом бен Заидом Аль Нахайяном.</w:t>
      </w:r>
    </w:p>
    <w:p w14:paraId="5B7B3F5B" w14:textId="38DE0BF0" w:rsidR="005C5D66" w:rsidRPr="005C5D66" w:rsidRDefault="005C5D66" w:rsidP="005C5D66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z w:val="32"/>
          <w:szCs w:val="32"/>
        </w:rPr>
      </w:pPr>
      <w:r>
        <w:rPr>
          <w:rFonts w:ascii="Arial Nova" w:hAnsi="Arial Nova" w:cs="Helvetica"/>
          <w:b w:val="0"/>
          <w:bCs w:val="0"/>
          <w:sz w:val="32"/>
          <w:szCs w:val="32"/>
        </w:rPr>
        <w:t>Главы государств обсудили</w:t>
      </w:r>
      <w:r w:rsidR="0064538B">
        <w:rPr>
          <w:rFonts w:ascii="Arial Nova" w:hAnsi="Arial Nova" w:cs="Helvetica"/>
          <w:b w:val="0"/>
          <w:bCs w:val="0"/>
          <w:sz w:val="32"/>
          <w:szCs w:val="32"/>
        </w:rPr>
        <w:t xml:space="preserve"> </w:t>
      </w:r>
      <w:r w:rsidR="0064538B" w:rsidRPr="0064538B">
        <w:rPr>
          <w:rFonts w:ascii="Arial Nova" w:hAnsi="Arial Nova" w:cs="Helvetica"/>
          <w:b w:val="0"/>
          <w:bCs w:val="0"/>
          <w:sz w:val="32"/>
          <w:szCs w:val="32"/>
        </w:rPr>
        <w:t>состояние и перспективы дальнейшего развития многопланового российско-эмиратского сотрудничества, а также актуальная международная проблематика с акцентом на положение дел в регионе Ближнего Востока</w:t>
      </w:r>
      <w:r w:rsidR="0064538B">
        <w:rPr>
          <w:rFonts w:ascii="Arial Nova" w:hAnsi="Arial Nova" w:cs="Helvetica"/>
          <w:b w:val="0"/>
          <w:bCs w:val="0"/>
          <w:sz w:val="32"/>
          <w:szCs w:val="32"/>
        </w:rPr>
        <w:t xml:space="preserve">. </w:t>
      </w:r>
    </w:p>
    <w:p w14:paraId="00A5E09B" w14:textId="7D415574" w:rsidR="00D13752" w:rsidRPr="00D13752" w:rsidRDefault="00000000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0" w:history="1">
        <w:r w:rsidR="00D13752" w:rsidRPr="00D13752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  <w:bookmarkEnd w:id="5"/>
    </w:p>
    <w:bookmarkEnd w:id="3"/>
    <w:p w14:paraId="5071EDBC" w14:textId="51C90418" w:rsidR="006D2912" w:rsidRDefault="00000000" w:rsidP="00E26A1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  <w:pict w14:anchorId="10E9688A">
          <v:rect id="_x0000_i1029" style="width:484.45pt;height:1.2pt" o:hralign="center" o:hrstd="t" o:hr="t" fillcolor="#a0a0a0" stroked="f"/>
        </w:pict>
      </w:r>
    </w:p>
    <w:bookmarkEnd w:id="4"/>
    <w:p w14:paraId="147CFAE3" w14:textId="235ECAE2" w:rsidR="009704F7" w:rsidRDefault="00525AFF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Style w:val="a3"/>
          <w:rFonts w:ascii="Helvetica" w:eastAsiaTheme="minorHAnsi" w:hAnsi="Helvetica" w:cs="Helvetica"/>
          <w:bCs w:val="0"/>
          <w:color w:val="1F3864" w:themeColor="accent1" w:themeShade="80"/>
          <w:sz w:val="40"/>
          <w:szCs w:val="40"/>
          <w:u w:val="none"/>
        </w:rPr>
      </w:pPr>
      <w:r w:rsidRPr="00525AFF">
        <w:rPr>
          <w:rStyle w:val="a3"/>
          <w:rFonts w:ascii="Helvetica" w:eastAsiaTheme="minorHAnsi" w:hAnsi="Helvetica" w:cs="Helvetica"/>
          <w:bCs w:val="0"/>
          <w:color w:val="1F3864" w:themeColor="accent1" w:themeShade="80"/>
          <w:sz w:val="40"/>
          <w:szCs w:val="40"/>
          <w:u w:val="none"/>
        </w:rPr>
        <w:t>Правительство</w:t>
      </w:r>
      <w:r w:rsidR="008075CF">
        <w:rPr>
          <w:rStyle w:val="a3"/>
          <w:rFonts w:ascii="Helvetica" w:eastAsiaTheme="minorHAnsi" w:hAnsi="Helvetica" w:cs="Helvetica"/>
          <w:bCs w:val="0"/>
          <w:color w:val="1F3864" w:themeColor="accent1" w:themeShade="80"/>
          <w:sz w:val="40"/>
          <w:szCs w:val="40"/>
          <w:u w:val="none"/>
        </w:rPr>
        <w:t xml:space="preserve"> РФ</w:t>
      </w:r>
      <w:r w:rsidRPr="00525AFF">
        <w:rPr>
          <w:rStyle w:val="a3"/>
          <w:rFonts w:ascii="Helvetica" w:eastAsiaTheme="minorHAnsi" w:hAnsi="Helvetica" w:cs="Helvetica"/>
          <w:bCs w:val="0"/>
          <w:color w:val="1F3864" w:themeColor="accent1" w:themeShade="80"/>
          <w:sz w:val="40"/>
          <w:szCs w:val="40"/>
          <w:u w:val="none"/>
        </w:rPr>
        <w:t xml:space="preserve"> утвердило «дорожную карту» по поддержке экспорта продукции российских компаний топливно-энергетического комплекса</w:t>
      </w:r>
    </w:p>
    <w:p w14:paraId="30BFD246" w14:textId="213B46EF" w:rsidR="00525AFF" w:rsidRPr="00525AFF" w:rsidRDefault="00525AFF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Style w:val="a3"/>
          <w:rFonts w:ascii="Arial Nova" w:eastAsiaTheme="minorHAnsi" w:hAnsi="Arial Nova" w:cs="Helvetica"/>
          <w:b w:val="0"/>
          <w:i/>
          <w:iCs/>
          <w:color w:val="auto"/>
          <w:sz w:val="32"/>
          <w:szCs w:val="32"/>
          <w:u w:val="none"/>
        </w:rPr>
      </w:pPr>
      <w:r w:rsidRPr="00525AFF">
        <w:rPr>
          <w:rStyle w:val="a3"/>
          <w:rFonts w:ascii="Arial Nova" w:eastAsiaTheme="minorHAnsi" w:hAnsi="Arial Nova" w:cs="Helvetica"/>
          <w:b w:val="0"/>
          <w:i/>
          <w:iCs/>
          <w:color w:val="auto"/>
          <w:sz w:val="32"/>
          <w:szCs w:val="32"/>
          <w:u w:val="none"/>
        </w:rPr>
        <w:t>Распоряжение от 30 ноября 2023 года №3441-р</w:t>
      </w:r>
    </w:p>
    <w:p w14:paraId="7A5AE1A0" w14:textId="7655113A" w:rsidR="00525AFF" w:rsidRPr="00525AFF" w:rsidRDefault="00525AFF" w:rsidP="00525AFF">
      <w:pPr>
        <w:pStyle w:val="3"/>
        <w:spacing w:after="0"/>
        <w:ind w:firstLine="709"/>
        <w:jc w:val="both"/>
        <w:textAlignment w:val="baseline"/>
        <w:rPr>
          <w:rStyle w:val="a3"/>
          <w:rFonts w:ascii="Arial Nova" w:hAnsi="Arial Nova" w:cs="Arial"/>
          <w:b w:val="0"/>
          <w:bCs w:val="0"/>
          <w:color w:val="020C22"/>
          <w:sz w:val="32"/>
          <w:szCs w:val="32"/>
          <w:u w:val="none"/>
        </w:rPr>
      </w:pPr>
      <w:r w:rsidRPr="00525AFF">
        <w:rPr>
          <w:rStyle w:val="a3"/>
          <w:rFonts w:ascii="Arial Nova" w:hAnsi="Arial Nova" w:cs="Arial"/>
          <w:b w:val="0"/>
          <w:bCs w:val="0"/>
          <w:color w:val="020C22"/>
          <w:sz w:val="32"/>
          <w:szCs w:val="32"/>
          <w:u w:val="none"/>
        </w:rPr>
        <w:lastRenderedPageBreak/>
        <w:t xml:space="preserve">Правительство </w:t>
      </w:r>
      <w:r w:rsidR="008075CF">
        <w:rPr>
          <w:rStyle w:val="a3"/>
          <w:rFonts w:ascii="Arial Nova" w:hAnsi="Arial Nova" w:cs="Arial"/>
          <w:b w:val="0"/>
          <w:bCs w:val="0"/>
          <w:color w:val="020C22"/>
          <w:sz w:val="32"/>
          <w:szCs w:val="32"/>
          <w:u w:val="none"/>
        </w:rPr>
        <w:t xml:space="preserve">РФ </w:t>
      </w:r>
      <w:r w:rsidRPr="00525AFF">
        <w:rPr>
          <w:rStyle w:val="a3"/>
          <w:rFonts w:ascii="Arial Nova" w:hAnsi="Arial Nova" w:cs="Arial"/>
          <w:b w:val="0"/>
          <w:bCs w:val="0"/>
          <w:color w:val="020C22"/>
          <w:sz w:val="32"/>
          <w:szCs w:val="32"/>
          <w:u w:val="none"/>
        </w:rPr>
        <w:t>продолжает работу по развитию потенциала предприятий топливно-энергетического комплекса России – одного из ключевых секторов отечественной экономики. Подписано распоряжение, утверждающее «дорожную карту» по поддержке экспорта продукции и услуг компаний, работающих в этой сфере.</w:t>
      </w:r>
    </w:p>
    <w:p w14:paraId="7A4783D9" w14:textId="0482816C" w:rsidR="00525AFF" w:rsidRPr="00525AFF" w:rsidRDefault="00525AFF" w:rsidP="00525AFF">
      <w:pPr>
        <w:pStyle w:val="3"/>
        <w:spacing w:after="0"/>
        <w:ind w:firstLine="709"/>
        <w:jc w:val="both"/>
        <w:textAlignment w:val="baseline"/>
        <w:rPr>
          <w:rStyle w:val="a3"/>
          <w:rFonts w:ascii="Arial Nova" w:hAnsi="Arial Nova" w:cs="Arial"/>
          <w:b w:val="0"/>
          <w:bCs w:val="0"/>
          <w:color w:val="020C22"/>
          <w:sz w:val="32"/>
          <w:szCs w:val="32"/>
          <w:u w:val="none"/>
        </w:rPr>
      </w:pPr>
      <w:r w:rsidRPr="00525AFF">
        <w:rPr>
          <w:rStyle w:val="a3"/>
          <w:rFonts w:ascii="Arial Nova" w:hAnsi="Arial Nova" w:cs="Arial"/>
          <w:b w:val="0"/>
          <w:bCs w:val="0"/>
          <w:color w:val="020C22"/>
          <w:sz w:val="32"/>
          <w:szCs w:val="32"/>
          <w:u w:val="none"/>
        </w:rPr>
        <w:t>В числе направлений «дорожной карты» – расширение международного сотрудничества, поиск новых перспективных рынков сбыта продукции российских компаний топливно-энергетического сектора, помощь дружественным странам в реализации инфраструктурных проектов, а также заключение долгосрочных соглашений с ними на поставку российской продукции.</w:t>
      </w:r>
    </w:p>
    <w:p w14:paraId="4893E72F" w14:textId="1DABB54C" w:rsidR="00525AFF" w:rsidRPr="00525AFF" w:rsidRDefault="00525AFF" w:rsidP="00525AFF">
      <w:pPr>
        <w:pStyle w:val="3"/>
        <w:spacing w:after="0"/>
        <w:ind w:firstLine="709"/>
        <w:jc w:val="both"/>
        <w:textAlignment w:val="baseline"/>
        <w:rPr>
          <w:rStyle w:val="a3"/>
          <w:rFonts w:ascii="Arial Nova" w:hAnsi="Arial Nova" w:cs="Arial"/>
          <w:b w:val="0"/>
          <w:bCs w:val="0"/>
          <w:color w:val="020C22"/>
          <w:sz w:val="32"/>
          <w:szCs w:val="32"/>
          <w:u w:val="none"/>
        </w:rPr>
      </w:pPr>
      <w:r w:rsidRPr="00525AFF">
        <w:rPr>
          <w:rStyle w:val="a3"/>
          <w:rFonts w:ascii="Arial Nova" w:hAnsi="Arial Nova" w:cs="Arial"/>
          <w:b w:val="0"/>
          <w:bCs w:val="0"/>
          <w:color w:val="020C22"/>
          <w:sz w:val="32"/>
          <w:szCs w:val="32"/>
          <w:u w:val="none"/>
        </w:rPr>
        <w:t>Расширение международных контактов предполагает разработку и утверждение плана научно-технического сотрудничества в нефтяной и газовой сфере между Россией и Пакистаном. Его необходимо подготовить до конца 2023 года. Ответственные – Минэнерго, Минобрнауки и Минпромторг.</w:t>
      </w:r>
    </w:p>
    <w:p w14:paraId="6CB92C7F" w14:textId="5F56ECC4" w:rsidR="00525AFF" w:rsidRPr="00525AFF" w:rsidRDefault="00525AFF" w:rsidP="00525AFF">
      <w:pPr>
        <w:pStyle w:val="3"/>
        <w:spacing w:after="0"/>
        <w:ind w:firstLine="709"/>
        <w:jc w:val="both"/>
        <w:textAlignment w:val="baseline"/>
        <w:rPr>
          <w:rStyle w:val="a3"/>
          <w:rFonts w:ascii="Arial Nova" w:hAnsi="Arial Nova" w:cs="Arial"/>
          <w:b w:val="0"/>
          <w:bCs w:val="0"/>
          <w:color w:val="020C22"/>
          <w:sz w:val="32"/>
          <w:szCs w:val="32"/>
          <w:u w:val="none"/>
        </w:rPr>
      </w:pPr>
      <w:r w:rsidRPr="00525AFF">
        <w:rPr>
          <w:rStyle w:val="a3"/>
          <w:rFonts w:ascii="Arial Nova" w:hAnsi="Arial Nova" w:cs="Arial"/>
          <w:b w:val="0"/>
          <w:bCs w:val="0"/>
          <w:color w:val="020C22"/>
          <w:sz w:val="32"/>
          <w:szCs w:val="32"/>
          <w:u w:val="none"/>
        </w:rPr>
        <w:t>Помимо помощи нефтяникам и газовикам, предусмотрено развитие экспортных возможностей угледобывающих предприятий. Одно из таких мероприятий подразумевает проработку вопроса с властями дружественных стран о введении ими льготных таможенных пошлин на российский уголь. Эту работу на ежегодной основе будут вести Минэнерго и Минэкономразвития. Ещё одно направление – разработка действенных механизмов поддержки экспорта угля. Решение этой задачи возложено на Министерство экономического развития и Федеральную антимонопольную службу.</w:t>
      </w:r>
    </w:p>
    <w:p w14:paraId="1A233984" w14:textId="24C5F1F9" w:rsidR="00525AFF" w:rsidRPr="00525AFF" w:rsidRDefault="00525AFF" w:rsidP="00525AFF">
      <w:pPr>
        <w:pStyle w:val="3"/>
        <w:spacing w:after="0"/>
        <w:ind w:firstLine="709"/>
        <w:jc w:val="both"/>
        <w:textAlignment w:val="baseline"/>
        <w:rPr>
          <w:rStyle w:val="a3"/>
          <w:rFonts w:ascii="Arial Nova" w:hAnsi="Arial Nova" w:cs="Arial"/>
          <w:b w:val="0"/>
          <w:bCs w:val="0"/>
          <w:color w:val="020C22"/>
          <w:sz w:val="32"/>
          <w:szCs w:val="32"/>
          <w:u w:val="none"/>
        </w:rPr>
      </w:pPr>
      <w:r w:rsidRPr="00525AFF">
        <w:rPr>
          <w:rStyle w:val="a3"/>
          <w:rFonts w:ascii="Arial Nova" w:hAnsi="Arial Nova" w:cs="Arial"/>
          <w:b w:val="0"/>
          <w:bCs w:val="0"/>
          <w:color w:val="020C22"/>
          <w:sz w:val="32"/>
          <w:szCs w:val="32"/>
          <w:u w:val="none"/>
        </w:rPr>
        <w:t>Поддержка экспорта невозможна без продвижения интересов отечественного бизнеса в международных организациях, объединяющих представителей ТЭК, и на крупнейших отраслевых форумах и выставках. Российские компании должны иметь возможность работы в рамках Форума стран – экспортёров газа, Международного энергетического форума, Российской энергетической недели, международной выставки «</w:t>
      </w:r>
      <w:proofErr w:type="spellStart"/>
      <w:r w:rsidRPr="00525AFF">
        <w:rPr>
          <w:rStyle w:val="a3"/>
          <w:rFonts w:ascii="Arial Nova" w:hAnsi="Arial Nova" w:cs="Arial"/>
          <w:b w:val="0"/>
          <w:bCs w:val="0"/>
          <w:color w:val="020C22"/>
          <w:sz w:val="32"/>
          <w:szCs w:val="32"/>
          <w:u w:val="none"/>
        </w:rPr>
        <w:t>Иннопром</w:t>
      </w:r>
      <w:proofErr w:type="spellEnd"/>
      <w:r w:rsidRPr="00525AFF">
        <w:rPr>
          <w:rStyle w:val="a3"/>
          <w:rFonts w:ascii="Arial Nova" w:hAnsi="Arial Nova" w:cs="Arial"/>
          <w:b w:val="0"/>
          <w:bCs w:val="0"/>
          <w:color w:val="020C22"/>
          <w:sz w:val="32"/>
          <w:szCs w:val="32"/>
          <w:u w:val="none"/>
        </w:rPr>
        <w:t xml:space="preserve">» и других мероприятий. Работой по обеспечению такого потенциала </w:t>
      </w:r>
      <w:r w:rsidRPr="00525AFF">
        <w:rPr>
          <w:rStyle w:val="a3"/>
          <w:rFonts w:ascii="Arial Nova" w:hAnsi="Arial Nova" w:cs="Arial"/>
          <w:b w:val="0"/>
          <w:bCs w:val="0"/>
          <w:color w:val="020C22"/>
          <w:sz w:val="32"/>
          <w:szCs w:val="32"/>
          <w:u w:val="none"/>
        </w:rPr>
        <w:lastRenderedPageBreak/>
        <w:t>займутся Минэнерго, Минпромторг, Минэкономразвития, Российское энергетическое агентство и другие организации.</w:t>
      </w:r>
    </w:p>
    <w:p w14:paraId="223D048C" w14:textId="546237B2" w:rsidR="009704F7" w:rsidRPr="009704F7" w:rsidRDefault="00525AFF" w:rsidP="00525AFF">
      <w:pPr>
        <w:pStyle w:val="3"/>
        <w:spacing w:before="0" w:beforeAutospacing="0" w:after="0" w:afterAutospacing="0"/>
        <w:ind w:firstLine="709"/>
        <w:jc w:val="both"/>
        <w:textAlignment w:val="baseline"/>
        <w:rPr>
          <w:rStyle w:val="a3"/>
          <w:rFonts w:ascii="Arial Nova" w:hAnsi="Arial Nova" w:cs="Arial"/>
          <w:b w:val="0"/>
          <w:bCs w:val="0"/>
          <w:color w:val="020C22"/>
          <w:sz w:val="32"/>
          <w:szCs w:val="32"/>
          <w:u w:val="none"/>
        </w:rPr>
      </w:pPr>
      <w:r w:rsidRPr="00525AFF">
        <w:rPr>
          <w:rStyle w:val="a3"/>
          <w:rFonts w:ascii="Arial Nova" w:hAnsi="Arial Nova" w:cs="Arial"/>
          <w:b w:val="0"/>
          <w:bCs w:val="0"/>
          <w:color w:val="020C22"/>
          <w:sz w:val="32"/>
          <w:szCs w:val="32"/>
          <w:u w:val="none"/>
        </w:rPr>
        <w:t>Утверждённый план – часть Энергетической стратегии России до 2035 года.</w:t>
      </w:r>
    </w:p>
    <w:p w14:paraId="0261EEAF" w14:textId="37C8FA76" w:rsidR="009E72EC" w:rsidRDefault="00000000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1" w:history="1">
        <w:r w:rsidR="009E72EC" w:rsidRPr="009E72EC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32E4D6DD" w14:textId="7C98CC5A" w:rsidR="00EF41C0" w:rsidRPr="00F029CA" w:rsidRDefault="00000000" w:rsidP="00E26A1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  <w:pict w14:anchorId="0B284616">
          <v:rect id="_x0000_i1030" style="width:484.45pt;height:1.2pt" o:hralign="center" o:hrstd="t" o:hr="t" fillcolor="#a0a0a0" stroked="f"/>
        </w:pict>
      </w:r>
    </w:p>
    <w:p w14:paraId="10139948" w14:textId="77777777" w:rsidR="004033EB" w:rsidRPr="00CC4ADC" w:rsidRDefault="00CA22A4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</w:pPr>
      <w:r w:rsidRPr="00CC4ADC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РАЗДЕЛ</w:t>
      </w:r>
    </w:p>
    <w:p w14:paraId="5AEC0D16" w14:textId="041C490A" w:rsidR="006B6EA5" w:rsidRPr="00CC4ADC" w:rsidRDefault="00CA22A4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</w:pPr>
      <w:r w:rsidRPr="00CC4ADC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«БЮДЖЕТ, ФИНАНСЫ, НАЛОГИ</w:t>
      </w:r>
      <w:r w:rsidR="009C64C4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 xml:space="preserve"> </w:t>
      </w:r>
      <w:bookmarkStart w:id="6" w:name="_Hlk155705840"/>
      <w:r w:rsidR="009C64C4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РОССИЙСКОЙ ФЕДЕРАЦИИ</w:t>
      </w:r>
      <w:r w:rsidR="00266DA3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 xml:space="preserve"> И</w:t>
      </w:r>
      <w:r w:rsidR="009C64C4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 xml:space="preserve"> РЕСПУБЛИКИ ТАТАРСТАН</w:t>
      </w:r>
      <w:bookmarkEnd w:id="6"/>
      <w:r w:rsidRPr="00CC4ADC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»</w:t>
      </w:r>
      <w:bookmarkStart w:id="7" w:name="_Hlk139291728"/>
      <w:bookmarkStart w:id="8" w:name="_Hlk154670916"/>
      <w:r w:rsidR="00000000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pict w14:anchorId="05DF1FBF">
          <v:rect id="_x0000_i1031" style="width:484.45pt;height:1.2pt" o:hralign="center" o:hrstd="t" o:hr="t" fillcolor="#a0a0a0" stroked="f"/>
        </w:pict>
      </w:r>
      <w:bookmarkEnd w:id="7"/>
    </w:p>
    <w:p w14:paraId="66ADA285" w14:textId="4DEFE2BC" w:rsidR="00EF36AD" w:rsidRPr="00EF36AD" w:rsidRDefault="0001790D" w:rsidP="00EF36AD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01790D">
        <w:rPr>
          <w:rFonts w:ascii="Helvetica" w:hAnsi="Helvetica"/>
          <w:color w:val="1F3864" w:themeColor="accent1" w:themeShade="80"/>
          <w:sz w:val="40"/>
          <w:szCs w:val="54"/>
        </w:rPr>
        <w:t>Дефицит бюджета Татарстана в 2023 году составит 40,1 млрд</w:t>
      </w:r>
      <w:r w:rsidR="00B62D72">
        <w:rPr>
          <w:rFonts w:ascii="Helvetica" w:hAnsi="Helvetica"/>
          <w:color w:val="1F3864" w:themeColor="accent1" w:themeShade="80"/>
          <w:sz w:val="40"/>
          <w:szCs w:val="54"/>
        </w:rPr>
        <w:t xml:space="preserve"> рублей</w:t>
      </w:r>
    </w:p>
    <w:p w14:paraId="12112E3B" w14:textId="3ECBC9AD" w:rsidR="00EA1AC8" w:rsidRDefault="00EA1AC8" w:rsidP="008D2804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bookmarkStart w:id="9" w:name="_Hlk118195997"/>
      <w:r w:rsidRPr="00EA1AC8">
        <w:rPr>
          <w:rFonts w:ascii="Arial Nova" w:hAnsi="Arial Nova"/>
          <w:b w:val="0"/>
          <w:bCs w:val="0"/>
          <w:sz w:val="32"/>
          <w:szCs w:val="44"/>
        </w:rPr>
        <w:t xml:space="preserve">Госсовет РТ принял изменения бюджета Татарстана на 2023 год. Доходы </w:t>
      </w:r>
      <w:r w:rsidR="008833D9">
        <w:rPr>
          <w:rFonts w:ascii="Arial Nova" w:hAnsi="Arial Nova"/>
          <w:b w:val="0"/>
          <w:bCs w:val="0"/>
          <w:sz w:val="32"/>
          <w:szCs w:val="44"/>
        </w:rPr>
        <w:t>Р</w:t>
      </w:r>
      <w:r w:rsidRPr="00EA1AC8">
        <w:rPr>
          <w:rFonts w:ascii="Arial Nova" w:hAnsi="Arial Nova"/>
          <w:b w:val="0"/>
          <w:bCs w:val="0"/>
          <w:sz w:val="32"/>
          <w:szCs w:val="44"/>
        </w:rPr>
        <w:t xml:space="preserve">еспублики </w:t>
      </w:r>
      <w:r w:rsidR="008833D9">
        <w:rPr>
          <w:rFonts w:ascii="Arial Nova" w:hAnsi="Arial Nova"/>
          <w:b w:val="0"/>
          <w:bCs w:val="0"/>
          <w:sz w:val="32"/>
          <w:szCs w:val="44"/>
        </w:rPr>
        <w:t xml:space="preserve">Татарстан </w:t>
      </w:r>
      <w:r w:rsidRPr="00EA1AC8">
        <w:rPr>
          <w:rFonts w:ascii="Arial Nova" w:hAnsi="Arial Nova"/>
          <w:b w:val="0"/>
          <w:bCs w:val="0"/>
          <w:sz w:val="32"/>
          <w:szCs w:val="44"/>
        </w:rPr>
        <w:t>увеличились на 57,8 млрд руб., расходы – на 68 млрд руб. Дефицит бюджета составит 40,1 млрд руб.</w:t>
      </w:r>
    </w:p>
    <w:p w14:paraId="76802D7F" w14:textId="77777777" w:rsidR="00EA1AC8" w:rsidRDefault="00EA1AC8" w:rsidP="008D2804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EA1AC8">
        <w:rPr>
          <w:rFonts w:ascii="Arial Nova" w:hAnsi="Arial Nova"/>
          <w:b w:val="0"/>
          <w:bCs w:val="0"/>
          <w:sz w:val="32"/>
          <w:szCs w:val="44"/>
        </w:rPr>
        <w:t>В ноябре депутаты Госсовета РТ приняли закон о бюджете Республики Татарстан на 2024 год и на плановый период 2025 и 2026 годов. Бюджет на будущий год, согласно принятому закону, должен стать бездефицитным.</w:t>
      </w:r>
    </w:p>
    <w:p w14:paraId="601BE393" w14:textId="71576A29" w:rsidR="008D2804" w:rsidRPr="00D0715D" w:rsidRDefault="00EA1AC8" w:rsidP="00EA1AC8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EA1AC8">
        <w:rPr>
          <w:rFonts w:ascii="Arial Nova" w:hAnsi="Arial Nova"/>
          <w:b w:val="0"/>
          <w:bCs w:val="0"/>
          <w:sz w:val="32"/>
          <w:szCs w:val="44"/>
        </w:rPr>
        <w:t>В декабре Раис Республики Татарстана Рустам Минниханов подписал закон, согласно которому дефицит бюджета региона и размер госдолга могут быть превышены из-за дополнительных расходов на оборону, нацбезопасность и поддержку экономики в условиях санкций.</w:t>
      </w:r>
    </w:p>
    <w:bookmarkEnd w:id="9"/>
    <w:p w14:paraId="5C51B5AA" w14:textId="15ABCC5A" w:rsidR="00EA1AC8" w:rsidRDefault="00EA1AC8" w:rsidP="00EA1AC8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r>
        <w:fldChar w:fldCharType="begin"/>
      </w:r>
      <w:r>
        <w:instrText>HYPERLINK "https://rt.rbc.ru/tatarstan/freenews/658019d29a7947a486891f03"</w:instrText>
      </w:r>
      <w:r>
        <w:fldChar w:fldCharType="separate"/>
      </w:r>
      <w:r w:rsidRPr="009E72EC"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t>Просмотреть статью...</w:t>
      </w:r>
      <w:r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fldChar w:fldCharType="end"/>
      </w:r>
    </w:p>
    <w:bookmarkEnd w:id="8"/>
    <w:p w14:paraId="45B32E86" w14:textId="77777777" w:rsidR="00EA1AC8" w:rsidRPr="00F029CA" w:rsidRDefault="00000000" w:rsidP="00EA1AC8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  <w:pict w14:anchorId="05A9C0AF">
          <v:rect id="_x0000_i1032" style="width:484.45pt;height:1.2pt" o:hralign="center" o:hrstd="t" o:hr="t" fillcolor="#a0a0a0" stroked="f"/>
        </w:pict>
      </w:r>
    </w:p>
    <w:p w14:paraId="128D1F35" w14:textId="1BFEF858" w:rsidR="00F35A91" w:rsidRPr="00F35A91" w:rsidRDefault="00557CA4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ascii="Helvetica" w:hAnsi="Helvetica"/>
          <w:color w:val="1F3864" w:themeColor="accent1" w:themeShade="80"/>
          <w:sz w:val="40"/>
          <w:szCs w:val="54"/>
        </w:rPr>
        <w:t>О</w:t>
      </w:r>
      <w:r w:rsidRPr="00557CA4">
        <w:rPr>
          <w:rFonts w:ascii="Helvetica" w:hAnsi="Helvetica"/>
          <w:color w:val="1F3864" w:themeColor="accent1" w:themeShade="80"/>
          <w:sz w:val="40"/>
          <w:szCs w:val="54"/>
        </w:rPr>
        <w:t>бщий кредитный портфель граждан</w:t>
      </w:r>
      <w:r w:rsidR="00F60D04">
        <w:rPr>
          <w:rFonts w:ascii="Helvetica" w:hAnsi="Helvetica"/>
          <w:color w:val="1F3864" w:themeColor="accent1" w:themeShade="80"/>
          <w:sz w:val="40"/>
          <w:szCs w:val="54"/>
        </w:rPr>
        <w:t xml:space="preserve"> РФ</w:t>
      </w:r>
      <w:r w:rsidRPr="00557CA4">
        <w:rPr>
          <w:rFonts w:ascii="Helvetica" w:hAnsi="Helvetica"/>
          <w:color w:val="1F3864" w:themeColor="accent1" w:themeShade="80"/>
          <w:sz w:val="40"/>
          <w:szCs w:val="54"/>
        </w:rPr>
        <w:t xml:space="preserve"> увеличился на 6 трлн — до 34,8 трлн рублей</w:t>
      </w:r>
    </w:p>
    <w:p w14:paraId="30ABE8EB" w14:textId="41FD4BF1" w:rsidR="00557CA4" w:rsidRPr="00557CA4" w:rsidRDefault="00557CA4" w:rsidP="00557CA4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557CA4">
        <w:rPr>
          <w:rFonts w:ascii="Arial Nova" w:hAnsi="Arial Nova"/>
          <w:b w:val="0"/>
          <w:bCs w:val="0"/>
          <w:sz w:val="32"/>
          <w:szCs w:val="48"/>
        </w:rPr>
        <w:t>Общий объем ссуд населения</w:t>
      </w:r>
      <w:r w:rsidR="00F60D04">
        <w:rPr>
          <w:rFonts w:ascii="Arial Nova" w:hAnsi="Arial Nova"/>
          <w:b w:val="0"/>
          <w:bCs w:val="0"/>
          <w:sz w:val="32"/>
          <w:szCs w:val="48"/>
        </w:rPr>
        <w:t xml:space="preserve"> РФ</w:t>
      </w:r>
      <w:r w:rsidRPr="00557CA4">
        <w:rPr>
          <w:rFonts w:ascii="Arial Nova" w:hAnsi="Arial Nova"/>
          <w:b w:val="0"/>
          <w:bCs w:val="0"/>
          <w:sz w:val="32"/>
          <w:szCs w:val="48"/>
        </w:rPr>
        <w:t xml:space="preserve"> достиг максимальных 34,8 трлн рублей на начало ноября, следует из статистики Центробанка. В этом году россияне рекордно нарастили долги. За 10 месяцев 2023-го совокупный кредитный портфель граждан</w:t>
      </w:r>
      <w:r w:rsidR="00F60D04">
        <w:rPr>
          <w:rFonts w:ascii="Arial Nova" w:hAnsi="Arial Nova"/>
          <w:b w:val="0"/>
          <w:bCs w:val="0"/>
          <w:sz w:val="32"/>
          <w:szCs w:val="48"/>
        </w:rPr>
        <w:t xml:space="preserve"> РФ</w:t>
      </w:r>
      <w:r w:rsidRPr="00557CA4">
        <w:rPr>
          <w:rFonts w:ascii="Arial Nova" w:hAnsi="Arial Nova"/>
          <w:b w:val="0"/>
          <w:bCs w:val="0"/>
          <w:sz w:val="32"/>
          <w:szCs w:val="48"/>
        </w:rPr>
        <w:t xml:space="preserve"> увеличился на 6 трлн рублей.</w:t>
      </w:r>
    </w:p>
    <w:p w14:paraId="45D7F947" w14:textId="4E133F5C" w:rsidR="00D44237" w:rsidRDefault="00557CA4" w:rsidP="00557CA4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557CA4">
        <w:rPr>
          <w:rFonts w:ascii="Arial Nova" w:hAnsi="Arial Nova"/>
          <w:b w:val="0"/>
          <w:bCs w:val="0"/>
          <w:sz w:val="32"/>
          <w:szCs w:val="48"/>
        </w:rPr>
        <w:lastRenderedPageBreak/>
        <w:t>Прирост оказался максимальным за все время ведения статистики (как минимум с 2015 года), причем со значительным отрывом. Так, за январь–октябрь 2022-го общий объем ссуд увеличился на 1,7 трлн рублей. За аналогичный период 2021-го — рост на 4,1 трлн, а за 10 месяцев 2020-го — на 2,2 трлн рублей.</w:t>
      </w:r>
    </w:p>
    <w:p w14:paraId="5A48F54D" w14:textId="12345B63" w:rsidR="005A3BF7" w:rsidRPr="005A3BF7" w:rsidRDefault="00557CA4" w:rsidP="005A3BF7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>
        <w:rPr>
          <w:rFonts w:ascii="Arial Nova" w:hAnsi="Arial Nova"/>
          <w:b w:val="0"/>
          <w:bCs w:val="0"/>
          <w:sz w:val="32"/>
          <w:szCs w:val="48"/>
        </w:rPr>
        <w:t>О</w:t>
      </w:r>
      <w:r w:rsidRPr="00557CA4">
        <w:rPr>
          <w:rFonts w:ascii="Arial Nova" w:hAnsi="Arial Nova"/>
          <w:b w:val="0"/>
          <w:bCs w:val="0"/>
          <w:sz w:val="32"/>
          <w:szCs w:val="48"/>
        </w:rPr>
        <w:t>коло 60% пришлось на ипотеку, которая поддерживалась льготными программами.</w:t>
      </w:r>
      <w:r w:rsidR="005A3BF7">
        <w:rPr>
          <w:rFonts w:ascii="Arial Nova" w:hAnsi="Arial Nova"/>
          <w:b w:val="0"/>
          <w:bCs w:val="0"/>
          <w:sz w:val="32"/>
          <w:szCs w:val="48"/>
        </w:rPr>
        <w:t xml:space="preserve"> </w:t>
      </w:r>
      <w:r w:rsidR="005A3BF7" w:rsidRPr="005A3BF7">
        <w:rPr>
          <w:rFonts w:ascii="Arial Nova" w:hAnsi="Arial Nova"/>
          <w:b w:val="0"/>
          <w:bCs w:val="0"/>
          <w:sz w:val="32"/>
          <w:szCs w:val="48"/>
        </w:rPr>
        <w:t>Активно оформляли и необеспеченные займы. Рост их выдач был вшестеро выше по сравнению с 2022-м, уточнили в Банке России. Но это связано со слабой динамикой прошлого года. Тогда россияне с осторожностью планировали крупные покупки в условиях неопределенности, а банки значительно ужесточили кредитные политики, подчеркнули в регуляторе.</w:t>
      </w:r>
    </w:p>
    <w:p w14:paraId="7CDF8D0F" w14:textId="0AA9BCFE" w:rsidR="005A3BF7" w:rsidRPr="00F35A91" w:rsidRDefault="005A3BF7" w:rsidP="005A3BF7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>
        <w:rPr>
          <w:rFonts w:ascii="Arial Nova" w:hAnsi="Arial Nova"/>
          <w:b w:val="0"/>
          <w:bCs w:val="0"/>
          <w:sz w:val="32"/>
          <w:szCs w:val="48"/>
        </w:rPr>
        <w:t>ЦБ пояснили, что</w:t>
      </w:r>
      <w:r w:rsidRPr="005A3BF7">
        <w:rPr>
          <w:rFonts w:ascii="Arial Nova" w:hAnsi="Arial Nova"/>
          <w:b w:val="0"/>
          <w:bCs w:val="0"/>
          <w:sz w:val="32"/>
          <w:szCs w:val="48"/>
        </w:rPr>
        <w:t xml:space="preserve"> причин</w:t>
      </w:r>
      <w:r>
        <w:rPr>
          <w:rFonts w:ascii="Arial Nova" w:hAnsi="Arial Nova"/>
          <w:b w:val="0"/>
          <w:bCs w:val="0"/>
          <w:sz w:val="32"/>
          <w:szCs w:val="48"/>
        </w:rPr>
        <w:t>а</w:t>
      </w:r>
      <w:r w:rsidRPr="005A3BF7">
        <w:rPr>
          <w:rFonts w:ascii="Arial Nova" w:hAnsi="Arial Nova"/>
          <w:b w:val="0"/>
          <w:bCs w:val="0"/>
          <w:sz w:val="32"/>
          <w:szCs w:val="48"/>
        </w:rPr>
        <w:t xml:space="preserve"> рекордного роста ссуд населения в этом году — отложенный спрос на фоне стабилизации экономической ситуации, а также повышение доходов населения.</w:t>
      </w:r>
    </w:p>
    <w:p w14:paraId="41DA4454" w14:textId="5C7EA137" w:rsidR="005A3BF7" w:rsidRDefault="00000000" w:rsidP="005A3BF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2" w:history="1">
        <w:r w:rsidR="005A3BF7" w:rsidRPr="009E72EC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6D7C0F5F" w14:textId="77777777" w:rsidR="005A3BF7" w:rsidRPr="00F029CA" w:rsidRDefault="00000000" w:rsidP="005A3BF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  <w:pict w14:anchorId="7633F210">
          <v:rect id="_x0000_i1033" style="width:484.45pt;height:1.2pt" o:hralign="center" o:hrstd="t" o:hr="t" fillcolor="#a0a0a0" stroked="f"/>
        </w:pict>
      </w:r>
    </w:p>
    <w:p w14:paraId="4C9B274D" w14:textId="79D04F5C" w:rsidR="00BC4C80" w:rsidRDefault="00FC52F9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FC52F9">
        <w:rPr>
          <w:rFonts w:ascii="Helvetica" w:hAnsi="Helvetica"/>
          <w:color w:val="1F3864" w:themeColor="accent1" w:themeShade="80"/>
          <w:sz w:val="40"/>
          <w:szCs w:val="54"/>
        </w:rPr>
        <w:t>Ключевая ставка повышена до 16% годовых</w:t>
      </w:r>
    </w:p>
    <w:p w14:paraId="1AE228E0" w14:textId="73DD6953" w:rsidR="00A32960" w:rsidRDefault="00FC52F9" w:rsidP="00A47AA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FC52F9">
        <w:rPr>
          <w:rFonts w:ascii="Arial Nova" w:hAnsi="Arial Nova"/>
          <w:b w:val="0"/>
          <w:bCs w:val="0"/>
          <w:sz w:val="32"/>
          <w:szCs w:val="48"/>
        </w:rPr>
        <w:t>На заседании, посвященном денежно-кредитной политике, Совет директоров Банка России рассмотрел вопрос об уровне ключевой ставки. Было принято решение повысить ее до 16% годовых</w:t>
      </w:r>
      <w:r>
        <w:rPr>
          <w:rFonts w:ascii="Arial Nova" w:hAnsi="Arial Nova"/>
          <w:b w:val="0"/>
          <w:bCs w:val="0"/>
          <w:sz w:val="32"/>
          <w:szCs w:val="48"/>
        </w:rPr>
        <w:t>.</w:t>
      </w:r>
    </w:p>
    <w:p w14:paraId="0F22C0F5" w14:textId="1DFF6987" w:rsidR="00FC52F9" w:rsidRPr="00FC52F9" w:rsidRDefault="00FC52F9" w:rsidP="00A47AAA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FC52F9">
        <w:rPr>
          <w:rFonts w:ascii="Arial Nova" w:hAnsi="Arial Nova"/>
          <w:b w:val="0"/>
          <w:bCs w:val="0"/>
          <w:sz w:val="32"/>
          <w:szCs w:val="48"/>
        </w:rPr>
        <w:t>Отметим, это уже пятое повышение значения ключевой ставки с лета текущего года. За это время ее увеличили более чем в 2 раза – с 7,5% в июле до 16% в декабре.</w:t>
      </w:r>
    </w:p>
    <w:p w14:paraId="7FADDD4D" w14:textId="435138DE" w:rsidR="00FC52F9" w:rsidRDefault="00FC52F9" w:rsidP="00A47AA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FC52F9">
        <w:rPr>
          <w:rFonts w:ascii="Arial Nova" w:hAnsi="Arial Nova"/>
          <w:b w:val="0"/>
          <w:bCs w:val="0"/>
          <w:sz w:val="32"/>
          <w:szCs w:val="48"/>
        </w:rPr>
        <w:t>По итогам 2023 года инфляция ожидается вблизи верхней границы прогнозного диапазона 7-7,5%. Возвращение инфляции к цели 4-4,5% в 2024 году и ее дальнейшая стабилизация вблизи 4% предполагают продолжительный период поддержания жестких денежно-кредитных условий в экономике, отмечает регулятор.</w:t>
      </w:r>
    </w:p>
    <w:p w14:paraId="516D05FD" w14:textId="47904B3F" w:rsidR="00A47AAA" w:rsidRPr="00BC4C80" w:rsidRDefault="00A47AAA" w:rsidP="00A47AAA">
      <w:pPr>
        <w:pStyle w:val="3"/>
        <w:spacing w:before="24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A47AAA">
        <w:rPr>
          <w:rFonts w:ascii="Arial Nova" w:hAnsi="Arial Nova"/>
          <w:b w:val="0"/>
          <w:bCs w:val="0"/>
          <w:sz w:val="32"/>
          <w:szCs w:val="48"/>
        </w:rPr>
        <w:t xml:space="preserve">Банк России будет принимать дальнейшие решения по ключевой ставке с учетом фактической и ожидаемой динамики инфляции относительно цели, развития экономики на прогнозном </w:t>
      </w:r>
      <w:r w:rsidRPr="00A47AAA">
        <w:rPr>
          <w:rFonts w:ascii="Arial Nova" w:hAnsi="Arial Nova"/>
          <w:b w:val="0"/>
          <w:bCs w:val="0"/>
          <w:sz w:val="32"/>
          <w:szCs w:val="48"/>
        </w:rPr>
        <w:lastRenderedPageBreak/>
        <w:t>горизонте, а также оценивая риски со стороны внутренних и внешних условий и реакции на них финансовых рынков</w:t>
      </w:r>
      <w:r>
        <w:rPr>
          <w:rFonts w:ascii="Arial Nova" w:hAnsi="Arial Nova"/>
          <w:b w:val="0"/>
          <w:bCs w:val="0"/>
          <w:sz w:val="32"/>
          <w:szCs w:val="48"/>
        </w:rPr>
        <w:t>.</w:t>
      </w:r>
    </w:p>
    <w:p w14:paraId="0AC5D117" w14:textId="7377F351" w:rsidR="00A47AAA" w:rsidRDefault="00000000" w:rsidP="00A47AAA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3" w:history="1">
        <w:r w:rsidR="00A47AAA" w:rsidRPr="009E72EC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6B0050B3" w14:textId="77777777" w:rsidR="00224FCB" w:rsidRDefault="00000000" w:rsidP="00E26A1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bookmarkStart w:id="10" w:name="_Hlk104889519"/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9E3FED0">
          <v:rect id="_x0000_i1034" style="width:484.45pt;height:1.2pt" o:hralign="center" o:hrstd="t" o:hr="t" fillcolor="#a0a0a0" stroked="f"/>
        </w:pict>
      </w:r>
    </w:p>
    <w:p w14:paraId="0624DC0A" w14:textId="77777777" w:rsidR="00893488" w:rsidRPr="00FD1978" w:rsidRDefault="00893488" w:rsidP="00E26A17">
      <w:pPr>
        <w:pStyle w:val="a4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</w:pPr>
      <w:r w:rsidRPr="00FD1978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 xml:space="preserve">РАЗДЕЛ </w:t>
      </w:r>
    </w:p>
    <w:p w14:paraId="6A553C4B" w14:textId="0E514A96" w:rsidR="00FF6436" w:rsidRPr="00FA1B51" w:rsidRDefault="00893488" w:rsidP="00E26A17">
      <w:pPr>
        <w:pStyle w:val="a4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 Nova Light" w:hAnsi="Arial Nova Light"/>
          <w:b/>
          <w:color w:val="0000FF"/>
          <w:highlight w:val="lightGray"/>
          <w:u w:val="single"/>
        </w:rPr>
      </w:pPr>
      <w:r w:rsidRPr="00FD1978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«</w:t>
      </w:r>
      <w:r w:rsidRPr="00B817C4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МАКРОЭКОНОМИКА</w:t>
      </w:r>
      <w:bookmarkStart w:id="11" w:name="_Hlk104889577"/>
      <w:r w:rsidR="00266DA3" w:rsidRPr="00B817C4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 xml:space="preserve"> РОССИЙСКОЙ ФЕДЕРАЦИИ И РЕСПУБЛИКИ ТАТАРСТАН</w:t>
      </w:r>
      <w:r w:rsidRPr="00FD1978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»</w:t>
      </w:r>
      <w:bookmarkStart w:id="12" w:name="_Hlk104903372"/>
      <w:r w:rsidR="0000000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AB37237">
          <v:rect id="_x0000_i1035" style="width:484.45pt;height:1.2pt" o:hralign="center" o:hrstd="t" o:hr="t" fillcolor="#a0a0a0" stroked="f"/>
        </w:pict>
      </w:r>
      <w:bookmarkEnd w:id="10"/>
      <w:bookmarkEnd w:id="11"/>
    </w:p>
    <w:bookmarkEnd w:id="12"/>
    <w:p w14:paraId="37A7E52E" w14:textId="52EEA384" w:rsidR="008D199C" w:rsidRPr="008D199C" w:rsidRDefault="00DD1E06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DD1E06">
        <w:rPr>
          <w:rFonts w:ascii="Helvetica" w:hAnsi="Helvetica"/>
          <w:color w:val="1F3864" w:themeColor="accent1" w:themeShade="80"/>
          <w:sz w:val="40"/>
          <w:szCs w:val="54"/>
        </w:rPr>
        <w:t>Рост российского ВВП составит по итогам 2023 года 3,5%</w:t>
      </w:r>
    </w:p>
    <w:p w14:paraId="1F7583C1" w14:textId="73A330CB" w:rsidR="001F5FDB" w:rsidRDefault="00DD1E06" w:rsidP="00DD1E06">
      <w:pPr>
        <w:pStyle w:val="3"/>
        <w:spacing w:before="24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DD1E06">
        <w:rPr>
          <w:rFonts w:ascii="Arial Nova" w:hAnsi="Arial Nova"/>
          <w:b w:val="0"/>
          <w:bCs w:val="0"/>
          <w:sz w:val="32"/>
          <w:szCs w:val="44"/>
        </w:rPr>
        <w:t xml:space="preserve">Российский ВВП по итогам 2023 года вырастет на 3,5%, заявил </w:t>
      </w:r>
      <w:r>
        <w:rPr>
          <w:rFonts w:ascii="Arial Nova" w:hAnsi="Arial Nova"/>
          <w:b w:val="0"/>
          <w:bCs w:val="0"/>
          <w:sz w:val="32"/>
          <w:szCs w:val="44"/>
        </w:rPr>
        <w:t>М</w:t>
      </w:r>
      <w:r w:rsidRPr="00DD1E06">
        <w:rPr>
          <w:rFonts w:ascii="Arial Nova" w:hAnsi="Arial Nova"/>
          <w:b w:val="0"/>
          <w:bCs w:val="0"/>
          <w:sz w:val="32"/>
          <w:szCs w:val="44"/>
        </w:rPr>
        <w:t>инистр финансов РФ Антон Силуанов</w:t>
      </w:r>
      <w:r>
        <w:rPr>
          <w:rFonts w:ascii="Arial Nova" w:hAnsi="Arial Nova"/>
          <w:b w:val="0"/>
          <w:bCs w:val="0"/>
          <w:sz w:val="32"/>
          <w:szCs w:val="44"/>
        </w:rPr>
        <w:t>.</w:t>
      </w:r>
    </w:p>
    <w:p w14:paraId="7D143CF1" w14:textId="2DD1EC17" w:rsidR="00DD1E06" w:rsidRDefault="00DD1E06" w:rsidP="00DD1E06">
      <w:pPr>
        <w:pStyle w:val="3"/>
        <w:spacing w:before="24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>
        <w:rPr>
          <w:rFonts w:ascii="Arial Nova" w:hAnsi="Arial Nova"/>
          <w:b w:val="0"/>
          <w:bCs w:val="0"/>
          <w:sz w:val="32"/>
          <w:szCs w:val="44"/>
        </w:rPr>
        <w:t>«</w:t>
      </w:r>
      <w:r w:rsidRPr="00DD1E06">
        <w:rPr>
          <w:rFonts w:ascii="Arial Nova" w:hAnsi="Arial Nova"/>
          <w:b w:val="0"/>
          <w:bCs w:val="0"/>
          <w:sz w:val="32"/>
          <w:szCs w:val="44"/>
        </w:rPr>
        <w:t>Прошлый год был периодом серьезных решений и выбора приоритетов.</w:t>
      </w:r>
      <w:r>
        <w:rPr>
          <w:rFonts w:ascii="Arial Nova" w:hAnsi="Arial Nova"/>
          <w:b w:val="0"/>
          <w:bCs w:val="0"/>
          <w:sz w:val="32"/>
          <w:szCs w:val="44"/>
        </w:rPr>
        <w:t xml:space="preserve"> </w:t>
      </w:r>
      <w:r w:rsidRPr="00DD1E06">
        <w:rPr>
          <w:rFonts w:ascii="Arial Nova" w:hAnsi="Arial Nova"/>
          <w:b w:val="0"/>
          <w:bCs w:val="0"/>
          <w:sz w:val="32"/>
          <w:szCs w:val="44"/>
        </w:rPr>
        <w:t>Мы поддержали людей и главные отрасли экономики, которые обеспечивали занятость граждан и технологическую независимость страны. Это сработало: в 2023 году рост ВВП будет 3,5%, в следующем - также положительные тренды</w:t>
      </w:r>
      <w:r>
        <w:rPr>
          <w:rFonts w:ascii="Arial Nova" w:hAnsi="Arial Nova"/>
          <w:b w:val="0"/>
          <w:bCs w:val="0"/>
          <w:sz w:val="32"/>
          <w:szCs w:val="44"/>
        </w:rPr>
        <w:t>»</w:t>
      </w:r>
      <w:r w:rsidRPr="00DD1E06">
        <w:rPr>
          <w:rFonts w:ascii="Arial Nova" w:hAnsi="Arial Nova"/>
          <w:b w:val="0"/>
          <w:bCs w:val="0"/>
          <w:sz w:val="32"/>
          <w:szCs w:val="44"/>
        </w:rPr>
        <w:t>, - сказал глава Минфина.</w:t>
      </w:r>
    </w:p>
    <w:p w14:paraId="6B1C33BA" w14:textId="77777777" w:rsidR="00EF2039" w:rsidRPr="00EF2039" w:rsidRDefault="00EF2039" w:rsidP="00EF2039">
      <w:pPr>
        <w:pStyle w:val="3"/>
        <w:spacing w:before="240"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EF2039">
        <w:rPr>
          <w:rFonts w:ascii="Arial Nova" w:hAnsi="Arial Nova"/>
          <w:b w:val="0"/>
          <w:bCs w:val="0"/>
          <w:sz w:val="32"/>
          <w:szCs w:val="44"/>
        </w:rPr>
        <w:t>По словам Силуанова, когда принимался бюджет на следующие три года, приоритеты уже были определены.</w:t>
      </w:r>
    </w:p>
    <w:p w14:paraId="33F96A12" w14:textId="4DB35A59" w:rsidR="00EF2039" w:rsidRPr="00EF2039" w:rsidRDefault="00EF2039" w:rsidP="00EF2039">
      <w:pPr>
        <w:pStyle w:val="3"/>
        <w:spacing w:before="240"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>
        <w:rPr>
          <w:rFonts w:ascii="Arial Nova" w:hAnsi="Arial Nova"/>
          <w:b w:val="0"/>
          <w:bCs w:val="0"/>
          <w:sz w:val="32"/>
          <w:szCs w:val="44"/>
        </w:rPr>
        <w:t>«</w:t>
      </w:r>
      <w:r w:rsidRPr="00EF2039">
        <w:rPr>
          <w:rFonts w:ascii="Arial Nova" w:hAnsi="Arial Nova"/>
          <w:b w:val="0"/>
          <w:bCs w:val="0"/>
          <w:sz w:val="32"/>
          <w:szCs w:val="44"/>
        </w:rPr>
        <w:t>Главное - обеспечить макроэкономическую стабильность, контроль за инфляцией, расходами казны и сконцентрировать ресурсы на ключевых задачах. Нужно сделать так, чтобы население меньше чувствовало введенные ограничения, а бизнес понимал, что государство поможет в сложной ситуации</w:t>
      </w:r>
      <w:r>
        <w:rPr>
          <w:rFonts w:ascii="Arial Nova" w:hAnsi="Arial Nova"/>
          <w:b w:val="0"/>
          <w:bCs w:val="0"/>
          <w:sz w:val="32"/>
          <w:szCs w:val="44"/>
        </w:rPr>
        <w:t>»</w:t>
      </w:r>
      <w:r w:rsidRPr="00EF2039">
        <w:rPr>
          <w:rFonts w:ascii="Arial Nova" w:hAnsi="Arial Nova"/>
          <w:b w:val="0"/>
          <w:bCs w:val="0"/>
          <w:sz w:val="32"/>
          <w:szCs w:val="44"/>
        </w:rPr>
        <w:t>, - пояснил он.</w:t>
      </w:r>
    </w:p>
    <w:p w14:paraId="0E7E7658" w14:textId="697BB253" w:rsidR="00EF2039" w:rsidRPr="001E2937" w:rsidRDefault="00EF2039" w:rsidP="00EF2039">
      <w:pPr>
        <w:pStyle w:val="3"/>
        <w:spacing w:before="24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EF2039">
        <w:rPr>
          <w:rFonts w:ascii="Arial Nova" w:hAnsi="Arial Nova"/>
          <w:b w:val="0"/>
          <w:bCs w:val="0"/>
          <w:sz w:val="32"/>
          <w:szCs w:val="44"/>
        </w:rPr>
        <w:t>Министр подчеркнул, что российский бюджет на 2024-2026 годы отвечает всем этим требованиям.</w:t>
      </w:r>
    </w:p>
    <w:bookmarkStart w:id="13" w:name="_Hlk118207618"/>
    <w:p w14:paraId="7C198CFF" w14:textId="2ACEE679" w:rsidR="00EF2039" w:rsidRDefault="00EF2039" w:rsidP="00EF2039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r>
        <w:fldChar w:fldCharType="begin"/>
      </w:r>
      <w:r w:rsidR="00495F8E">
        <w:instrText>HYPERLINK "http://www.finmarket.ru/main/article/6089207"</w:instrText>
      </w:r>
      <w:r>
        <w:fldChar w:fldCharType="separate"/>
      </w:r>
      <w:r w:rsidRPr="00426FBE"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t>Просмотреть статью...</w:t>
      </w:r>
      <w:r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fldChar w:fldCharType="end"/>
      </w:r>
    </w:p>
    <w:p w14:paraId="7B431250" w14:textId="77777777" w:rsidR="00EF2039" w:rsidRDefault="00000000" w:rsidP="00EF2039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bookmarkStart w:id="14" w:name="_Hlk154672139"/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C90DA75">
          <v:rect id="_x0000_i1036" style="width:484.45pt;height:1.2pt" o:hralign="center" o:hrstd="t" o:hr="t" fillcolor="#a0a0a0" stroked="f"/>
        </w:pict>
      </w:r>
    </w:p>
    <w:p w14:paraId="44C2A9C3" w14:textId="3AF31B7A" w:rsidR="00EF2039" w:rsidRPr="00EF36AD" w:rsidRDefault="00495F8E" w:rsidP="00EF2039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495F8E">
        <w:rPr>
          <w:rFonts w:ascii="Helvetica" w:hAnsi="Helvetica"/>
          <w:color w:val="1F3864" w:themeColor="accent1" w:themeShade="80"/>
          <w:sz w:val="40"/>
          <w:szCs w:val="54"/>
        </w:rPr>
        <w:t>Валовый продукт Татарстана в 2024 году достигнет 4 трлн</w:t>
      </w:r>
      <w:r w:rsidR="00B62D72">
        <w:rPr>
          <w:rFonts w:ascii="Helvetica" w:hAnsi="Helvetica"/>
          <w:color w:val="1F3864" w:themeColor="accent1" w:themeShade="80"/>
          <w:sz w:val="40"/>
          <w:szCs w:val="54"/>
        </w:rPr>
        <w:t xml:space="preserve"> рублей</w:t>
      </w:r>
    </w:p>
    <w:p w14:paraId="3F77F6D3" w14:textId="20B1F9B0" w:rsidR="00495F8E" w:rsidRPr="00495F8E" w:rsidRDefault="00495F8E" w:rsidP="00495F8E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495F8E">
        <w:rPr>
          <w:rFonts w:ascii="Arial Nova" w:hAnsi="Arial Nova"/>
          <w:b w:val="0"/>
          <w:bCs w:val="0"/>
          <w:sz w:val="32"/>
          <w:szCs w:val="44"/>
        </w:rPr>
        <w:lastRenderedPageBreak/>
        <w:t xml:space="preserve">Как сообщил </w:t>
      </w:r>
      <w:r>
        <w:rPr>
          <w:rFonts w:ascii="Arial Nova" w:hAnsi="Arial Nova"/>
          <w:b w:val="0"/>
          <w:bCs w:val="0"/>
          <w:sz w:val="32"/>
          <w:szCs w:val="44"/>
        </w:rPr>
        <w:t>Р</w:t>
      </w:r>
      <w:r w:rsidRPr="00495F8E">
        <w:rPr>
          <w:rFonts w:ascii="Arial Nova" w:hAnsi="Arial Nova"/>
          <w:b w:val="0"/>
          <w:bCs w:val="0"/>
          <w:sz w:val="32"/>
          <w:szCs w:val="44"/>
        </w:rPr>
        <w:t>аис Р</w:t>
      </w:r>
      <w:r w:rsidR="00556C9E">
        <w:rPr>
          <w:rFonts w:ascii="Arial Nova" w:hAnsi="Arial Nova"/>
          <w:b w:val="0"/>
          <w:bCs w:val="0"/>
          <w:sz w:val="32"/>
          <w:szCs w:val="44"/>
        </w:rPr>
        <w:t xml:space="preserve">еспублики </w:t>
      </w:r>
      <w:r w:rsidRPr="00495F8E">
        <w:rPr>
          <w:rFonts w:ascii="Arial Nova" w:hAnsi="Arial Nova"/>
          <w:b w:val="0"/>
          <w:bCs w:val="0"/>
          <w:sz w:val="32"/>
          <w:szCs w:val="44"/>
        </w:rPr>
        <w:t>Т</w:t>
      </w:r>
      <w:r w:rsidR="00556C9E">
        <w:rPr>
          <w:rFonts w:ascii="Arial Nova" w:hAnsi="Arial Nova"/>
          <w:b w:val="0"/>
          <w:bCs w:val="0"/>
          <w:sz w:val="32"/>
          <w:szCs w:val="44"/>
        </w:rPr>
        <w:t>атарстан</w:t>
      </w:r>
      <w:r w:rsidRPr="00495F8E">
        <w:rPr>
          <w:rFonts w:ascii="Arial Nova" w:hAnsi="Arial Nova"/>
          <w:b w:val="0"/>
          <w:bCs w:val="0"/>
          <w:sz w:val="32"/>
          <w:szCs w:val="44"/>
        </w:rPr>
        <w:t xml:space="preserve"> Рустам Минниханов, валовый региональный продукт, по итогам 2023 года, должен составить 4 трлн руб. Это на 2,8% больше прошлогоднего показателя. </w:t>
      </w:r>
    </w:p>
    <w:p w14:paraId="05B15CC2" w14:textId="2CAA092C" w:rsidR="00495F8E" w:rsidRPr="00495F8E" w:rsidRDefault="00495F8E" w:rsidP="00495F8E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495F8E">
        <w:rPr>
          <w:rFonts w:ascii="Arial Nova" w:hAnsi="Arial Nova"/>
          <w:b w:val="0"/>
          <w:bCs w:val="0"/>
          <w:sz w:val="32"/>
          <w:szCs w:val="44"/>
        </w:rPr>
        <w:t>Объем промышленного производства прогнозируется в объеме порядка 4,5 трлн руб., в сельском хозяйстве отгрузки составят 280 млрд руб., оборот строительной отрасли – 700 млрд руб. с ростом на 14%, розничной торговли – порядка 1,4 трлн руб., инвестиции в основной капитал – 1 трлн руб.</w:t>
      </w:r>
    </w:p>
    <w:p w14:paraId="38520EC8" w14:textId="24D85B47" w:rsidR="00FF6436" w:rsidRPr="00341052" w:rsidRDefault="00000000" w:rsidP="00341052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Arial Nova Light" w:eastAsiaTheme="minorHAnsi" w:hAnsi="Arial Nova Light" w:cs="Calibri"/>
          <w:b w:val="0"/>
          <w:color w:val="0000FF"/>
          <w:sz w:val="22"/>
          <w:szCs w:val="22"/>
          <w:u w:val="single"/>
        </w:rPr>
      </w:pPr>
      <w:hyperlink r:id="rId14" w:history="1">
        <w:r w:rsidR="00EF2039" w:rsidRPr="009E72EC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  <w:bookmarkEnd w:id="13"/>
    </w:p>
    <w:bookmarkEnd w:id="14"/>
    <w:p w14:paraId="34BCD9FA" w14:textId="77777777" w:rsidR="00B86F31" w:rsidRDefault="00000000" w:rsidP="00B86F31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92EFD24">
          <v:rect id="_x0000_i1037" style="width:484.45pt;height:1.2pt" o:hralign="center" o:hrstd="t" o:hr="t" fillcolor="#a0a0a0" stroked="f"/>
        </w:pict>
      </w:r>
    </w:p>
    <w:p w14:paraId="4C031C4B" w14:textId="6359AC64" w:rsidR="00B86F31" w:rsidRPr="00EF36AD" w:rsidRDefault="00B86F31" w:rsidP="00B86F31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B86F31">
        <w:rPr>
          <w:rFonts w:ascii="Helvetica" w:hAnsi="Helvetica"/>
          <w:color w:val="1F3864" w:themeColor="accent1" w:themeShade="80"/>
          <w:sz w:val="40"/>
          <w:szCs w:val="54"/>
        </w:rPr>
        <w:t>Инвестиции в основной капитал в РТ по итогам года составят 1 трлн</w:t>
      </w:r>
      <w:r>
        <w:rPr>
          <w:rFonts w:ascii="Helvetica" w:hAnsi="Helvetica"/>
          <w:color w:val="1F3864" w:themeColor="accent1" w:themeShade="80"/>
          <w:sz w:val="40"/>
          <w:szCs w:val="54"/>
        </w:rPr>
        <w:t xml:space="preserve"> рублей</w:t>
      </w:r>
    </w:p>
    <w:p w14:paraId="08158C11" w14:textId="32E89051" w:rsidR="00B86F31" w:rsidRPr="00B86F31" w:rsidRDefault="00B86F31" w:rsidP="00B86F31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B86F31">
        <w:rPr>
          <w:rFonts w:ascii="Arial Nova" w:hAnsi="Arial Nova"/>
          <w:b w:val="0"/>
          <w:bCs w:val="0"/>
          <w:sz w:val="32"/>
          <w:szCs w:val="44"/>
        </w:rPr>
        <w:t xml:space="preserve">Как сообщила руководитель Агентства инвестиционного развития РТ Талия </w:t>
      </w:r>
      <w:proofErr w:type="spellStart"/>
      <w:r w:rsidRPr="00B86F31">
        <w:rPr>
          <w:rFonts w:ascii="Arial Nova" w:hAnsi="Arial Nova"/>
          <w:b w:val="0"/>
          <w:bCs w:val="0"/>
          <w:sz w:val="32"/>
          <w:szCs w:val="44"/>
        </w:rPr>
        <w:t>Минуллина</w:t>
      </w:r>
      <w:proofErr w:type="spellEnd"/>
      <w:r w:rsidRPr="00B86F31">
        <w:rPr>
          <w:rFonts w:ascii="Arial Nova" w:hAnsi="Arial Nova"/>
          <w:b w:val="0"/>
          <w:bCs w:val="0"/>
          <w:sz w:val="32"/>
          <w:szCs w:val="44"/>
        </w:rPr>
        <w:t xml:space="preserve">, объем инвестиций в основной капитал по итогам 2023 года составит 1 трлн руб. Годом ранее их сумма была 888,6 млрд руб. Показатель </w:t>
      </w:r>
      <w:proofErr w:type="spellStart"/>
      <w:r w:rsidRPr="00B86F31">
        <w:rPr>
          <w:rFonts w:ascii="Arial Nova" w:hAnsi="Arial Nova"/>
          <w:b w:val="0"/>
          <w:bCs w:val="0"/>
          <w:sz w:val="32"/>
          <w:szCs w:val="44"/>
        </w:rPr>
        <w:t>допандемийного</w:t>
      </w:r>
      <w:proofErr w:type="spellEnd"/>
      <w:r w:rsidRPr="00B86F31">
        <w:rPr>
          <w:rFonts w:ascii="Arial Nova" w:hAnsi="Arial Nova"/>
          <w:b w:val="0"/>
          <w:bCs w:val="0"/>
          <w:sz w:val="32"/>
          <w:szCs w:val="44"/>
        </w:rPr>
        <w:t xml:space="preserve"> 2019 года – 640,8 млрд руб. </w:t>
      </w:r>
    </w:p>
    <w:p w14:paraId="3DAB0A45" w14:textId="77777777" w:rsidR="00B86F31" w:rsidRDefault="00B86F31" w:rsidP="00B86F31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B86F31">
        <w:rPr>
          <w:rFonts w:ascii="Arial Nova" w:hAnsi="Arial Nova"/>
          <w:b w:val="0"/>
          <w:bCs w:val="0"/>
          <w:sz w:val="32"/>
          <w:szCs w:val="44"/>
        </w:rPr>
        <w:t xml:space="preserve">«В этом году мы увидели активизацию внутреннего рынка Российской Федерации, активизацию инвесторов не только внутри Татарстана с точки зрения реинвестиций, но и приток инвестиций из субъектов России. Впервые за 10 лет моей работы мы достигли показателя в 1 трлн руб. инвестиций в основной капитал. И порядка 80% от этой суммы – внебюджетные инвестиции. Кроме того, мы видим увеличение инвестиций в интеллектуальную собственность. С точки зрения обеспечения технологического суверенитета это наиболее важное и сложное направление для инвестирования», — сказала </w:t>
      </w:r>
      <w:proofErr w:type="spellStart"/>
      <w:r w:rsidRPr="00B86F31">
        <w:rPr>
          <w:rFonts w:ascii="Arial Nova" w:hAnsi="Arial Nova"/>
          <w:b w:val="0"/>
          <w:bCs w:val="0"/>
          <w:sz w:val="32"/>
          <w:szCs w:val="44"/>
        </w:rPr>
        <w:t>Минуллина</w:t>
      </w:r>
      <w:proofErr w:type="spellEnd"/>
      <w:r w:rsidRPr="00B86F31">
        <w:rPr>
          <w:rFonts w:ascii="Arial Nova" w:hAnsi="Arial Nova"/>
          <w:b w:val="0"/>
          <w:bCs w:val="0"/>
          <w:sz w:val="32"/>
          <w:szCs w:val="44"/>
        </w:rPr>
        <w:t xml:space="preserve">. </w:t>
      </w:r>
    </w:p>
    <w:p w14:paraId="42CD44F2" w14:textId="34596A73" w:rsidR="00B86F31" w:rsidRPr="00B86F31" w:rsidRDefault="00B86F31" w:rsidP="00B86F31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>
        <w:rPr>
          <w:rFonts w:ascii="Arial Nova" w:hAnsi="Arial Nova"/>
          <w:b w:val="0"/>
          <w:bCs w:val="0"/>
          <w:sz w:val="32"/>
          <w:szCs w:val="44"/>
        </w:rPr>
        <w:t>Также глава АИР РТ</w:t>
      </w:r>
      <w:r w:rsidRPr="00B86F31">
        <w:rPr>
          <w:rFonts w:ascii="Arial Nova" w:hAnsi="Arial Nova"/>
          <w:b w:val="0"/>
          <w:bCs w:val="0"/>
          <w:sz w:val="32"/>
          <w:szCs w:val="44"/>
        </w:rPr>
        <w:t xml:space="preserve"> уточнила, что среди иностранных инвесторов лидерство в 2023 году сохранила Турция. А Китай оказался на первом месте среди торговых партнеров. </w:t>
      </w:r>
    </w:p>
    <w:p w14:paraId="21B0D68F" w14:textId="396946F3" w:rsidR="00B86F31" w:rsidRDefault="00000000" w:rsidP="00B86F31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5" w:history="1">
        <w:r w:rsidR="00B86F31" w:rsidRPr="009E72EC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7176EAEA" w14:textId="77777777" w:rsidR="00A10D35" w:rsidRDefault="00000000" w:rsidP="00A10D35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372EB1E">
          <v:rect id="_x0000_i1038" style="width:484.45pt;height:1.2pt" o:hralign="center" o:hrstd="t" o:hr="t" fillcolor="#a0a0a0" stroked="f"/>
        </w:pict>
      </w:r>
    </w:p>
    <w:p w14:paraId="7A1EF41D" w14:textId="30780F02" w:rsidR="00A10D35" w:rsidRPr="00EF36AD" w:rsidRDefault="00A10D35" w:rsidP="00A10D35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A10D35">
        <w:rPr>
          <w:rFonts w:ascii="Helvetica" w:hAnsi="Helvetica"/>
          <w:color w:val="1F3864" w:themeColor="accent1" w:themeShade="80"/>
          <w:sz w:val="40"/>
          <w:szCs w:val="54"/>
        </w:rPr>
        <w:t>В ноябре промпроизводство в РФ выросло на 4,3%</w:t>
      </w:r>
    </w:p>
    <w:p w14:paraId="6E8E743F" w14:textId="0AD83454" w:rsidR="00A10D35" w:rsidRPr="00A10D35" w:rsidRDefault="00A10D35" w:rsidP="00A10D35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A10D35">
        <w:rPr>
          <w:rFonts w:ascii="Arial Nova" w:hAnsi="Arial Nova"/>
          <w:b w:val="0"/>
          <w:bCs w:val="0"/>
          <w:sz w:val="32"/>
          <w:szCs w:val="44"/>
        </w:rPr>
        <w:lastRenderedPageBreak/>
        <w:t>В ноябре 2023 года промышленное производство в РФ выросло на 4,3% по сравнению с ноябрем 2022 года, говорится в сообщении Федеральной службы госстатистики (Росстата). В октябре рост показателя составлял 5,3%, в сентябре - 5,6%, в августе - 5,4%, в июле - 4,9%, в июне - 5,8%, в мае - 6,7%, в апреле - 4,9%, в марте - 0,9%, в феврале снижение промпроизводства составляло 1,7%, в январе - 2,9%.</w:t>
      </w:r>
    </w:p>
    <w:p w14:paraId="6A0E9A08" w14:textId="77777777" w:rsidR="00A10D35" w:rsidRPr="00A10D35" w:rsidRDefault="00A10D35" w:rsidP="00A10D35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A10D35">
        <w:rPr>
          <w:rFonts w:ascii="Arial Nova" w:hAnsi="Arial Nova"/>
          <w:b w:val="0"/>
          <w:bCs w:val="0"/>
          <w:sz w:val="32"/>
          <w:szCs w:val="44"/>
        </w:rPr>
        <w:t>В январе-ноябре повышение показателя составило 3,6%.</w:t>
      </w:r>
    </w:p>
    <w:p w14:paraId="4D381C91" w14:textId="77777777" w:rsidR="00A10D35" w:rsidRPr="00A10D35" w:rsidRDefault="00A10D35" w:rsidP="00A10D35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A10D35">
        <w:rPr>
          <w:rFonts w:ascii="Arial Nova" w:hAnsi="Arial Nova"/>
          <w:b w:val="0"/>
          <w:bCs w:val="0"/>
          <w:sz w:val="32"/>
          <w:szCs w:val="44"/>
        </w:rPr>
        <w:t>По сравнению с октябрем промпроизводство в ноябре увеличилось на 1,1%.</w:t>
      </w:r>
    </w:p>
    <w:p w14:paraId="488DD7B9" w14:textId="7CACC395" w:rsidR="00A10D35" w:rsidRDefault="00A10D35" w:rsidP="00A10D35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A10D35">
        <w:rPr>
          <w:rFonts w:ascii="Arial Nova" w:hAnsi="Arial Nova"/>
          <w:b w:val="0"/>
          <w:bCs w:val="0"/>
          <w:sz w:val="32"/>
          <w:szCs w:val="44"/>
        </w:rPr>
        <w:t>С исключением сезонного и календарного факторов в ноябре 2023 года, по оценке Росстата, промышленность выросла на 0,2% по сравнению с октябрем после снижения на 0,4% месяцем ранее.</w:t>
      </w:r>
    </w:p>
    <w:p w14:paraId="4BEEE6F2" w14:textId="77777777" w:rsidR="00A10D35" w:rsidRPr="00A10D35" w:rsidRDefault="00A10D35" w:rsidP="00A10D35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A10D35">
        <w:rPr>
          <w:rFonts w:ascii="Arial Nova" w:hAnsi="Arial Nova"/>
          <w:b w:val="0"/>
          <w:bCs w:val="0"/>
          <w:sz w:val="32"/>
          <w:szCs w:val="44"/>
        </w:rPr>
        <w:t>В ноябре 2023 года на рост индекса промышленного производства оказало влияние увеличение объемов производства в обрабатывающих отраслях, а также в отраслях, связанных с водоснабжением и водоотведением, утилизацией отходов и ликвидацией загрязнений, отмечает Росстат.</w:t>
      </w:r>
    </w:p>
    <w:p w14:paraId="271EA17D" w14:textId="77777777" w:rsidR="00A10D35" w:rsidRPr="00A10D35" w:rsidRDefault="00A10D35" w:rsidP="00A10D35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A10D35">
        <w:rPr>
          <w:rFonts w:ascii="Arial Nova" w:hAnsi="Arial Nova"/>
          <w:b w:val="0"/>
          <w:bCs w:val="0"/>
          <w:sz w:val="32"/>
          <w:szCs w:val="44"/>
        </w:rPr>
        <w:t>Обрабатывающие производства стабильно показывают высокие темпы роста на протяжении последних девяти месяцев. С марта 2023 года объемы производства растут ежемесячно более чем на 5,0% по сравнению с соответствующим месяцем прошлого года. В ноябре 2023 года индекс вырос на 8,1% по сравнению с ноябрем 2022 года и на 1,7% по сравнению с октябрем 2023 года.</w:t>
      </w:r>
    </w:p>
    <w:p w14:paraId="5D260E80" w14:textId="77777777" w:rsidR="00A10D35" w:rsidRPr="00A10D35" w:rsidRDefault="00A10D35" w:rsidP="00A10D35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A10D35">
        <w:rPr>
          <w:rFonts w:ascii="Arial Nova" w:hAnsi="Arial Nova"/>
          <w:b w:val="0"/>
          <w:bCs w:val="0"/>
          <w:sz w:val="32"/>
          <w:szCs w:val="44"/>
        </w:rPr>
        <w:t>Отрасли, связанные с водоснабжением и водоотведением, утилизацией отходов и ликвидацией загрязнений, увеличили свою активность в ноябре на 3,0% по сравнению с ноябрем 2022 года, но снизили объемы выпуска по сравнению с октябрем 2023 года на 1,7%.</w:t>
      </w:r>
    </w:p>
    <w:p w14:paraId="18073964" w14:textId="77777777" w:rsidR="00A10D35" w:rsidRPr="00A10D35" w:rsidRDefault="00A10D35" w:rsidP="00A10D35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A10D35">
        <w:rPr>
          <w:rFonts w:ascii="Arial Nova" w:hAnsi="Arial Nova"/>
          <w:b w:val="0"/>
          <w:bCs w:val="0"/>
          <w:sz w:val="32"/>
          <w:szCs w:val="44"/>
        </w:rPr>
        <w:t>Добыча полезных ископаемых сократилась на 0,4% по сравнению с ноябрем 2022 года и на 2,3% по сравнению с октябрем 2023 года.</w:t>
      </w:r>
    </w:p>
    <w:p w14:paraId="68317297" w14:textId="77777777" w:rsidR="00A10D35" w:rsidRPr="00A10D35" w:rsidRDefault="00A10D35" w:rsidP="00A10D35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A10D35">
        <w:rPr>
          <w:rFonts w:ascii="Arial Nova" w:hAnsi="Arial Nova"/>
          <w:b w:val="0"/>
          <w:bCs w:val="0"/>
          <w:sz w:val="32"/>
          <w:szCs w:val="44"/>
        </w:rPr>
        <w:lastRenderedPageBreak/>
        <w:t>На негативную динамику промышленного производства в сырьевом секторе повлияло сокращение добычи угля на 4,0% по сравнению с ноябрем 2022 г. и на 2,1% по сравнению с октябрем 2023 года, а также металлических руд на (-)0,9% по сравнению с ноябрем 2022 года и на 5,3% по сравнению с октябрем 2023 года.</w:t>
      </w:r>
    </w:p>
    <w:p w14:paraId="1FFBD65D" w14:textId="4C05ECB6" w:rsidR="00A10D35" w:rsidRDefault="00A10D35" w:rsidP="00A10D35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A10D35">
        <w:rPr>
          <w:rFonts w:ascii="Arial Nova" w:hAnsi="Arial Nova"/>
          <w:b w:val="0"/>
          <w:bCs w:val="0"/>
          <w:sz w:val="32"/>
          <w:szCs w:val="44"/>
        </w:rPr>
        <w:t>Генерация электроэнергии выросла по сравнению с ноябрем 2022 года на 1,1%, а выработка пара и горячей воды, напротив, сократилась на 4,1%.</w:t>
      </w:r>
    </w:p>
    <w:p w14:paraId="4F48CDA9" w14:textId="1A820D79" w:rsidR="00A10D35" w:rsidRPr="00A10D35" w:rsidRDefault="00A10D35" w:rsidP="00341052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A10D35">
        <w:rPr>
          <w:rFonts w:ascii="Arial Nova" w:hAnsi="Arial Nova"/>
          <w:b w:val="0"/>
          <w:bCs w:val="0"/>
          <w:sz w:val="32"/>
          <w:szCs w:val="44"/>
        </w:rPr>
        <w:t>Отрасли, показавшие в ноябре значительный рост по сравнению с ноябрем 2022 года:</w:t>
      </w:r>
    </w:p>
    <w:p w14:paraId="37069EE4" w14:textId="77777777" w:rsidR="00A10D35" w:rsidRPr="00A10D35" w:rsidRDefault="00A10D35" w:rsidP="00341052">
      <w:pPr>
        <w:pStyle w:val="3"/>
        <w:ind w:firstLine="709"/>
        <w:contextualSpacing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A10D35">
        <w:rPr>
          <w:rFonts w:ascii="Arial Nova" w:hAnsi="Arial Nova"/>
          <w:b w:val="0"/>
          <w:bCs w:val="0"/>
          <w:sz w:val="32"/>
          <w:szCs w:val="44"/>
        </w:rPr>
        <w:t>- производство автотранспортных средств, прицепов и полуприцепов - (+53,1%);</w:t>
      </w:r>
    </w:p>
    <w:p w14:paraId="140A6A25" w14:textId="77777777" w:rsidR="00A10D35" w:rsidRPr="00A10D35" w:rsidRDefault="00A10D35" w:rsidP="00341052">
      <w:pPr>
        <w:pStyle w:val="3"/>
        <w:ind w:firstLine="709"/>
        <w:contextualSpacing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A10D35">
        <w:rPr>
          <w:rFonts w:ascii="Arial Nova" w:hAnsi="Arial Nova"/>
          <w:b w:val="0"/>
          <w:bCs w:val="0"/>
          <w:sz w:val="32"/>
          <w:szCs w:val="44"/>
        </w:rPr>
        <w:t>- изготовление мебели - (+42,0%);</w:t>
      </w:r>
    </w:p>
    <w:p w14:paraId="6E96D4B2" w14:textId="77777777" w:rsidR="00A10D35" w:rsidRPr="00A10D35" w:rsidRDefault="00A10D35" w:rsidP="00341052">
      <w:pPr>
        <w:pStyle w:val="3"/>
        <w:ind w:firstLine="709"/>
        <w:contextualSpacing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A10D35">
        <w:rPr>
          <w:rFonts w:ascii="Arial Nova" w:hAnsi="Arial Nova"/>
          <w:b w:val="0"/>
          <w:bCs w:val="0"/>
          <w:sz w:val="32"/>
          <w:szCs w:val="44"/>
        </w:rPr>
        <w:t>- выпуск компьютеров, электронных и оптических изделий - (+38,9%);</w:t>
      </w:r>
    </w:p>
    <w:p w14:paraId="2B6AA6E7" w14:textId="77777777" w:rsidR="00A10D35" w:rsidRPr="00A10D35" w:rsidRDefault="00A10D35" w:rsidP="00341052">
      <w:pPr>
        <w:pStyle w:val="3"/>
        <w:ind w:firstLine="709"/>
        <w:contextualSpacing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A10D35">
        <w:rPr>
          <w:rFonts w:ascii="Arial Nova" w:hAnsi="Arial Nova"/>
          <w:b w:val="0"/>
          <w:bCs w:val="0"/>
          <w:sz w:val="32"/>
          <w:szCs w:val="44"/>
        </w:rPr>
        <w:t>- выпуск лекарственных средств и материалов, применяемых в медицинских целях, - (+28,8%);</w:t>
      </w:r>
    </w:p>
    <w:p w14:paraId="3591B7AC" w14:textId="77777777" w:rsidR="00A10D35" w:rsidRPr="00A10D35" w:rsidRDefault="00A10D35" w:rsidP="00341052">
      <w:pPr>
        <w:pStyle w:val="3"/>
        <w:ind w:firstLine="709"/>
        <w:contextualSpacing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A10D35">
        <w:rPr>
          <w:rFonts w:ascii="Arial Nova" w:hAnsi="Arial Nova"/>
          <w:b w:val="0"/>
          <w:bCs w:val="0"/>
          <w:sz w:val="32"/>
          <w:szCs w:val="44"/>
        </w:rPr>
        <w:t>- добыча прочих полезных ископаемых, включая камень, щебень и песок - (+26,6%);</w:t>
      </w:r>
    </w:p>
    <w:p w14:paraId="32400D76" w14:textId="77777777" w:rsidR="00A10D35" w:rsidRPr="00A10D35" w:rsidRDefault="00A10D35" w:rsidP="00341052">
      <w:pPr>
        <w:pStyle w:val="3"/>
        <w:ind w:firstLine="709"/>
        <w:contextualSpacing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A10D35">
        <w:rPr>
          <w:rFonts w:ascii="Arial Nova" w:hAnsi="Arial Nova"/>
          <w:b w:val="0"/>
          <w:bCs w:val="0"/>
          <w:sz w:val="32"/>
          <w:szCs w:val="44"/>
        </w:rPr>
        <w:t>- производство электрического оборудования - (+22,8%);</w:t>
      </w:r>
    </w:p>
    <w:p w14:paraId="5E5148BF" w14:textId="77777777" w:rsidR="00A10D35" w:rsidRPr="00A10D35" w:rsidRDefault="00A10D35" w:rsidP="00341052">
      <w:pPr>
        <w:pStyle w:val="3"/>
        <w:ind w:firstLine="709"/>
        <w:contextualSpacing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A10D35">
        <w:rPr>
          <w:rFonts w:ascii="Arial Nova" w:hAnsi="Arial Nova"/>
          <w:b w:val="0"/>
          <w:bCs w:val="0"/>
          <w:sz w:val="32"/>
          <w:szCs w:val="44"/>
        </w:rPr>
        <w:t>- выпуск прочих транспортных средств (включая авиационную технику, судостроение и т.д.) - (+21,8%);</w:t>
      </w:r>
    </w:p>
    <w:p w14:paraId="6F60C244" w14:textId="77777777" w:rsidR="00A10D35" w:rsidRPr="00A10D35" w:rsidRDefault="00A10D35" w:rsidP="00341052">
      <w:pPr>
        <w:pStyle w:val="3"/>
        <w:ind w:firstLine="709"/>
        <w:contextualSpacing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A10D35">
        <w:rPr>
          <w:rFonts w:ascii="Arial Nova" w:hAnsi="Arial Nova"/>
          <w:b w:val="0"/>
          <w:bCs w:val="0"/>
          <w:sz w:val="32"/>
          <w:szCs w:val="44"/>
        </w:rPr>
        <w:t>- производство кожи и изделий из кожи - (+21,5%);</w:t>
      </w:r>
    </w:p>
    <w:p w14:paraId="6E09A6B5" w14:textId="77777777" w:rsidR="00A10D35" w:rsidRPr="00A10D35" w:rsidRDefault="00A10D35" w:rsidP="00341052">
      <w:pPr>
        <w:pStyle w:val="3"/>
        <w:ind w:firstLine="709"/>
        <w:contextualSpacing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A10D35">
        <w:rPr>
          <w:rFonts w:ascii="Arial Nova" w:hAnsi="Arial Nova"/>
          <w:b w:val="0"/>
          <w:bCs w:val="0"/>
          <w:sz w:val="32"/>
          <w:szCs w:val="44"/>
        </w:rPr>
        <w:t>- обработка древесины и производство изделий из дерева - (+11,8%);</w:t>
      </w:r>
    </w:p>
    <w:p w14:paraId="034D5F46" w14:textId="77777777" w:rsidR="00A10D35" w:rsidRPr="00A10D35" w:rsidRDefault="00A10D35" w:rsidP="00341052">
      <w:pPr>
        <w:pStyle w:val="3"/>
        <w:ind w:firstLine="709"/>
        <w:contextualSpacing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A10D35">
        <w:rPr>
          <w:rFonts w:ascii="Arial Nova" w:hAnsi="Arial Nova"/>
          <w:b w:val="0"/>
          <w:bCs w:val="0"/>
          <w:sz w:val="32"/>
          <w:szCs w:val="44"/>
        </w:rPr>
        <w:t>- химическое производство - (+11,7%), выпуск резиновых и пластмассовых изделий - (+9,9%).</w:t>
      </w:r>
    </w:p>
    <w:p w14:paraId="4A4CBB19" w14:textId="77777777" w:rsidR="00A10D35" w:rsidRPr="00A10D35" w:rsidRDefault="00A10D35" w:rsidP="00A10D35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A10D35">
        <w:rPr>
          <w:rFonts w:ascii="Arial Nova" w:hAnsi="Arial Nova"/>
          <w:b w:val="0"/>
          <w:bCs w:val="0"/>
          <w:sz w:val="32"/>
          <w:szCs w:val="44"/>
        </w:rPr>
        <w:t>Отрасли, снизившие объемы производства в ноябре в годовом сравнении:</w:t>
      </w:r>
    </w:p>
    <w:p w14:paraId="7CB29089" w14:textId="77777777" w:rsidR="00A10D35" w:rsidRPr="00A10D35" w:rsidRDefault="00A10D35" w:rsidP="00341052">
      <w:pPr>
        <w:pStyle w:val="3"/>
        <w:ind w:firstLine="709"/>
        <w:contextualSpacing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A10D35">
        <w:rPr>
          <w:rFonts w:ascii="Arial Nova" w:hAnsi="Arial Nova"/>
          <w:b w:val="0"/>
          <w:bCs w:val="0"/>
          <w:sz w:val="32"/>
          <w:szCs w:val="44"/>
        </w:rPr>
        <w:t>- производство табачных изделий - (-23,0%);</w:t>
      </w:r>
    </w:p>
    <w:p w14:paraId="695FE289" w14:textId="77777777" w:rsidR="00A10D35" w:rsidRPr="00A10D35" w:rsidRDefault="00A10D35" w:rsidP="00341052">
      <w:pPr>
        <w:pStyle w:val="3"/>
        <w:ind w:firstLine="709"/>
        <w:contextualSpacing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A10D35">
        <w:rPr>
          <w:rFonts w:ascii="Arial Nova" w:hAnsi="Arial Nova"/>
          <w:b w:val="0"/>
          <w:bCs w:val="0"/>
          <w:sz w:val="32"/>
          <w:szCs w:val="44"/>
        </w:rPr>
        <w:t>- ремонт и монтаж машин и оборудования - (-7,6%);</w:t>
      </w:r>
    </w:p>
    <w:p w14:paraId="1E828AE5" w14:textId="77777777" w:rsidR="00A10D35" w:rsidRPr="00A10D35" w:rsidRDefault="00A10D35" w:rsidP="00341052">
      <w:pPr>
        <w:pStyle w:val="3"/>
        <w:ind w:firstLine="709"/>
        <w:contextualSpacing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A10D35">
        <w:rPr>
          <w:rFonts w:ascii="Arial Nova" w:hAnsi="Arial Nova"/>
          <w:b w:val="0"/>
          <w:bCs w:val="0"/>
          <w:sz w:val="32"/>
          <w:szCs w:val="44"/>
        </w:rPr>
        <w:t>- добыча угля - (-4,0%);</w:t>
      </w:r>
    </w:p>
    <w:p w14:paraId="111746F7" w14:textId="77777777" w:rsidR="00A10D35" w:rsidRPr="00A10D35" w:rsidRDefault="00A10D35" w:rsidP="00341052">
      <w:pPr>
        <w:pStyle w:val="3"/>
        <w:ind w:firstLine="709"/>
        <w:contextualSpacing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A10D35">
        <w:rPr>
          <w:rFonts w:ascii="Arial Nova" w:hAnsi="Arial Nova"/>
          <w:b w:val="0"/>
          <w:bCs w:val="0"/>
          <w:sz w:val="32"/>
          <w:szCs w:val="44"/>
        </w:rPr>
        <w:t>- выпуск одежды - (-1,0%);</w:t>
      </w:r>
    </w:p>
    <w:p w14:paraId="1288C8F0" w14:textId="450A280E" w:rsidR="00A10D35" w:rsidRPr="00495F8E" w:rsidRDefault="00A10D35" w:rsidP="00341052">
      <w:pPr>
        <w:pStyle w:val="3"/>
        <w:ind w:firstLine="709"/>
        <w:contextualSpacing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A10D35">
        <w:rPr>
          <w:rFonts w:ascii="Arial Nova" w:hAnsi="Arial Nova"/>
          <w:b w:val="0"/>
          <w:bCs w:val="0"/>
          <w:sz w:val="32"/>
          <w:szCs w:val="44"/>
        </w:rPr>
        <w:t>- добыча металлических руд - (-0,9%).</w:t>
      </w:r>
    </w:p>
    <w:p w14:paraId="328AA0D6" w14:textId="0D979651" w:rsidR="00A10D35" w:rsidRPr="00A10D35" w:rsidRDefault="00000000" w:rsidP="00A10D35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Arial Nova Light" w:eastAsiaTheme="minorHAnsi" w:hAnsi="Arial Nova Light" w:cs="Calibri"/>
          <w:b w:val="0"/>
          <w:color w:val="0000FF"/>
          <w:sz w:val="22"/>
          <w:szCs w:val="22"/>
          <w:u w:val="single"/>
        </w:rPr>
      </w:pPr>
      <w:hyperlink r:id="rId16" w:history="1">
        <w:r w:rsidR="00A10D35" w:rsidRPr="009E72EC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7B048243" w14:textId="33DD4328" w:rsidR="00B86F31" w:rsidRDefault="00000000" w:rsidP="00E26A1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AB2498F">
          <v:rect id="_x0000_i1039" style="width:484.45pt;height:1.2pt" o:hralign="center" o:hrstd="t" o:hr="t" fillcolor="#a0a0a0" stroked="f"/>
        </w:pict>
      </w:r>
    </w:p>
    <w:p w14:paraId="3F0DEEDD" w14:textId="025B7E7E" w:rsidR="00426FBE" w:rsidRDefault="00426FBE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426FBE">
        <w:rPr>
          <w:rFonts w:ascii="Helvetica" w:hAnsi="Helvetica"/>
          <w:color w:val="1F3864" w:themeColor="accent1" w:themeShade="80"/>
          <w:sz w:val="40"/>
          <w:szCs w:val="54"/>
        </w:rPr>
        <w:lastRenderedPageBreak/>
        <w:t>«</w:t>
      </w:r>
      <w:r w:rsidR="00CF4885" w:rsidRPr="00CF4885">
        <w:rPr>
          <w:rFonts w:ascii="Helvetica" w:hAnsi="Helvetica"/>
          <w:color w:val="1F3864" w:themeColor="accent1" w:themeShade="80"/>
          <w:sz w:val="40"/>
          <w:szCs w:val="54"/>
        </w:rPr>
        <w:t xml:space="preserve">Вестник Банка России № </w:t>
      </w:r>
      <w:r w:rsidR="00341052">
        <w:rPr>
          <w:rFonts w:ascii="Helvetica" w:hAnsi="Helvetica"/>
          <w:color w:val="1F3864" w:themeColor="accent1" w:themeShade="80"/>
          <w:sz w:val="40"/>
          <w:szCs w:val="54"/>
        </w:rPr>
        <w:t>77</w:t>
      </w:r>
      <w:r w:rsidR="00CF4885" w:rsidRPr="00CF4885">
        <w:rPr>
          <w:rFonts w:ascii="Helvetica" w:hAnsi="Helvetica"/>
          <w:color w:val="1F3864" w:themeColor="accent1" w:themeShade="80"/>
          <w:sz w:val="40"/>
          <w:szCs w:val="54"/>
        </w:rPr>
        <w:t xml:space="preserve"> (24</w:t>
      </w:r>
      <w:r w:rsidR="00341052">
        <w:rPr>
          <w:rFonts w:ascii="Helvetica" w:hAnsi="Helvetica"/>
          <w:color w:val="1F3864" w:themeColor="accent1" w:themeShade="80"/>
          <w:sz w:val="40"/>
          <w:szCs w:val="54"/>
        </w:rPr>
        <w:t>73</w:t>
      </w:r>
      <w:r w:rsidR="00CF4885" w:rsidRPr="00CF4885">
        <w:rPr>
          <w:rFonts w:ascii="Helvetica" w:hAnsi="Helvetica"/>
          <w:color w:val="1F3864" w:themeColor="accent1" w:themeShade="80"/>
          <w:sz w:val="40"/>
          <w:szCs w:val="54"/>
        </w:rPr>
        <w:t>) от 3</w:t>
      </w:r>
      <w:r w:rsidR="00341052">
        <w:rPr>
          <w:rFonts w:ascii="Helvetica" w:hAnsi="Helvetica"/>
          <w:color w:val="1F3864" w:themeColor="accent1" w:themeShade="80"/>
          <w:sz w:val="40"/>
          <w:szCs w:val="54"/>
        </w:rPr>
        <w:t>1</w:t>
      </w:r>
      <w:r w:rsidR="00CF4885" w:rsidRPr="00CF4885">
        <w:rPr>
          <w:rFonts w:ascii="Helvetica" w:hAnsi="Helvetica"/>
          <w:color w:val="1F3864" w:themeColor="accent1" w:themeShade="80"/>
          <w:sz w:val="40"/>
          <w:szCs w:val="54"/>
        </w:rPr>
        <w:t>.</w:t>
      </w:r>
      <w:r w:rsidR="00341052">
        <w:rPr>
          <w:rFonts w:ascii="Helvetica" w:hAnsi="Helvetica"/>
          <w:color w:val="1F3864" w:themeColor="accent1" w:themeShade="80"/>
          <w:sz w:val="40"/>
          <w:szCs w:val="54"/>
        </w:rPr>
        <w:t>12</w:t>
      </w:r>
      <w:r w:rsidR="00CF4885" w:rsidRPr="00CF4885">
        <w:rPr>
          <w:rFonts w:ascii="Helvetica" w:hAnsi="Helvetica"/>
          <w:color w:val="1F3864" w:themeColor="accent1" w:themeShade="80"/>
          <w:sz w:val="40"/>
          <w:szCs w:val="54"/>
        </w:rPr>
        <w:t>.2023</w:t>
      </w:r>
      <w:r w:rsidR="00317128">
        <w:rPr>
          <w:rFonts w:ascii="Helvetica" w:hAnsi="Helvetica"/>
          <w:color w:val="1F3864" w:themeColor="accent1" w:themeShade="80"/>
          <w:sz w:val="40"/>
          <w:szCs w:val="54"/>
        </w:rPr>
        <w:t>»</w:t>
      </w:r>
    </w:p>
    <w:p w14:paraId="149176D2" w14:textId="3924C8BB" w:rsidR="00426FBE" w:rsidRDefault="00000000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7" w:history="1">
        <w:r w:rsidR="00426FBE" w:rsidRPr="00426FBE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41DD3359" w14:textId="77777777" w:rsidR="006D0CBC" w:rsidRDefault="00000000" w:rsidP="00E26A1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97F2839">
          <v:rect id="_x0000_i1040" style="width:484.45pt;height:1.2pt" o:hralign="center" o:hrstd="t" o:hr="t" fillcolor="#a0a0a0" stroked="f"/>
        </w:pict>
      </w:r>
    </w:p>
    <w:p w14:paraId="72FD0509" w14:textId="77777777" w:rsidR="004C0852" w:rsidRPr="00FD1978" w:rsidRDefault="004C0852" w:rsidP="00E26A17">
      <w:pPr>
        <w:pStyle w:val="3"/>
        <w:spacing w:before="0" w:beforeAutospacing="0" w:after="0" w:afterAutospacing="0"/>
        <w:ind w:firstLine="709"/>
        <w:jc w:val="center"/>
        <w:textAlignment w:val="baseline"/>
        <w:rPr>
          <w:rFonts w:ascii="Arial" w:eastAsiaTheme="minorHAnsi" w:hAnsi="Arial" w:cs="Arial"/>
          <w:color w:val="C00000"/>
          <w:spacing w:val="60"/>
          <w:kern w:val="40"/>
          <w:sz w:val="40"/>
          <w:szCs w:val="43"/>
        </w:rPr>
      </w:pPr>
      <w:r w:rsidRPr="00FD1978">
        <w:rPr>
          <w:rFonts w:ascii="Arial" w:eastAsiaTheme="minorHAnsi" w:hAnsi="Arial" w:cs="Arial"/>
          <w:color w:val="C00000"/>
          <w:spacing w:val="60"/>
          <w:kern w:val="40"/>
          <w:sz w:val="40"/>
          <w:szCs w:val="43"/>
        </w:rPr>
        <w:t>РАЗДЕЛ</w:t>
      </w:r>
    </w:p>
    <w:p w14:paraId="687E0AFE" w14:textId="0DB26BBD" w:rsidR="006D0CBC" w:rsidRDefault="004C0852" w:rsidP="00E26A17">
      <w:pPr>
        <w:pStyle w:val="3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C00000"/>
          <w:spacing w:val="60"/>
          <w:kern w:val="40"/>
          <w:sz w:val="40"/>
          <w:szCs w:val="43"/>
        </w:rPr>
      </w:pPr>
      <w:r w:rsidRPr="00FD1978">
        <w:rPr>
          <w:rFonts w:ascii="Arial" w:hAnsi="Arial" w:cs="Arial"/>
          <w:color w:val="C00000"/>
          <w:spacing w:val="60"/>
          <w:kern w:val="40"/>
          <w:sz w:val="40"/>
          <w:szCs w:val="43"/>
        </w:rPr>
        <w:t>«И</w:t>
      </w:r>
      <w:r>
        <w:rPr>
          <w:rFonts w:ascii="Arial" w:hAnsi="Arial" w:cs="Arial"/>
          <w:color w:val="C00000"/>
          <w:spacing w:val="60"/>
          <w:kern w:val="40"/>
          <w:sz w:val="40"/>
          <w:szCs w:val="43"/>
        </w:rPr>
        <w:t>МПОРТОЗАМЕЩЕНИЕ</w:t>
      </w:r>
      <w:r w:rsidRPr="00FD1978">
        <w:rPr>
          <w:rFonts w:ascii="Arial" w:hAnsi="Arial" w:cs="Arial"/>
          <w:color w:val="C00000"/>
          <w:spacing w:val="60"/>
          <w:kern w:val="40"/>
          <w:sz w:val="40"/>
          <w:szCs w:val="43"/>
        </w:rPr>
        <w:t>»</w:t>
      </w:r>
    </w:p>
    <w:p w14:paraId="10DBDC39" w14:textId="5D1E964A" w:rsidR="004C0852" w:rsidRDefault="00000000" w:rsidP="00E26A17">
      <w:pPr>
        <w:pStyle w:val="3"/>
        <w:spacing w:before="0" w:beforeAutospacing="0" w:after="0" w:afterAutospacing="0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B377A23">
          <v:rect id="_x0000_i1041" style="width:484.45pt;height:1.2pt" o:hralign="center" o:hrstd="t" o:hr="t" fillcolor="#a0a0a0" stroked="f"/>
        </w:pict>
      </w:r>
    </w:p>
    <w:p w14:paraId="7936C226" w14:textId="16A5D9CA" w:rsidR="00EA01CD" w:rsidRDefault="00341052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341052">
        <w:rPr>
          <w:rFonts w:ascii="Helvetica" w:hAnsi="Helvetica"/>
          <w:color w:val="1F3864" w:themeColor="accent1" w:themeShade="80"/>
          <w:sz w:val="40"/>
          <w:szCs w:val="54"/>
        </w:rPr>
        <w:t>Правительство РФ выделило более 7,5 млрд руб</w:t>
      </w:r>
      <w:r w:rsidR="00B62D72">
        <w:rPr>
          <w:rFonts w:ascii="Helvetica" w:hAnsi="Helvetica"/>
          <w:color w:val="1F3864" w:themeColor="accent1" w:themeShade="80"/>
          <w:sz w:val="40"/>
          <w:szCs w:val="54"/>
        </w:rPr>
        <w:t>лей</w:t>
      </w:r>
      <w:r w:rsidRPr="00341052">
        <w:rPr>
          <w:rFonts w:ascii="Helvetica" w:hAnsi="Helvetica"/>
          <w:color w:val="1F3864" w:themeColor="accent1" w:themeShade="80"/>
          <w:sz w:val="40"/>
          <w:szCs w:val="54"/>
        </w:rPr>
        <w:t xml:space="preserve"> на поддержку импортозамещения</w:t>
      </w:r>
    </w:p>
    <w:p w14:paraId="34C8B6D6" w14:textId="0A45B0BE" w:rsidR="00390795" w:rsidRPr="00390795" w:rsidRDefault="00C65745" w:rsidP="00390795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C65745">
        <w:t xml:space="preserve"> </w:t>
      </w:r>
      <w:r w:rsidR="00390795" w:rsidRPr="00390795">
        <w:rPr>
          <w:rFonts w:ascii="Arial Nova" w:eastAsiaTheme="minorHAnsi" w:hAnsi="Arial Nova" w:cs="Arial"/>
          <w:b w:val="0"/>
          <w:sz w:val="32"/>
          <w:szCs w:val="32"/>
        </w:rPr>
        <w:t xml:space="preserve">Предприятия, выпускающие импортозамещающую продукцию, получат субсидии и льготы от государства. На эти цели выделят свыше 7,5 млрд руб. Соответствующее </w:t>
      </w:r>
      <w:r w:rsidR="00A014EC" w:rsidRPr="00A014EC">
        <w:rPr>
          <w:rFonts w:ascii="Arial Nova" w:eastAsiaTheme="minorHAnsi" w:hAnsi="Arial Nova" w:cs="Arial"/>
          <w:b w:val="0"/>
          <w:i/>
          <w:iCs/>
          <w:sz w:val="32"/>
          <w:szCs w:val="32"/>
        </w:rPr>
        <w:t>Р</w:t>
      </w:r>
      <w:r w:rsidR="00390795" w:rsidRPr="00A014EC">
        <w:rPr>
          <w:rFonts w:ascii="Arial Nova" w:eastAsiaTheme="minorHAnsi" w:hAnsi="Arial Nova" w:cs="Arial"/>
          <w:b w:val="0"/>
          <w:i/>
          <w:iCs/>
          <w:sz w:val="32"/>
          <w:szCs w:val="32"/>
        </w:rPr>
        <w:t>аспоряжение от 19 декабря 2023 г. № 3711-р</w:t>
      </w:r>
      <w:r w:rsidR="00390795" w:rsidRPr="00390795">
        <w:rPr>
          <w:rFonts w:ascii="Arial Nova" w:eastAsiaTheme="minorHAnsi" w:hAnsi="Arial Nova" w:cs="Arial"/>
          <w:b w:val="0"/>
          <w:sz w:val="32"/>
          <w:szCs w:val="32"/>
        </w:rPr>
        <w:t xml:space="preserve"> подписал Председатель Правительства РФ Михаил Мишустин.</w:t>
      </w:r>
    </w:p>
    <w:p w14:paraId="0E349759" w14:textId="740FD154" w:rsidR="00390795" w:rsidRPr="00390795" w:rsidRDefault="00390795" w:rsidP="00390795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>
        <w:rPr>
          <w:rFonts w:ascii="Arial Nova" w:eastAsiaTheme="minorHAnsi" w:hAnsi="Arial Nova" w:cs="Arial"/>
          <w:b w:val="0"/>
          <w:sz w:val="32"/>
          <w:szCs w:val="32"/>
        </w:rPr>
        <w:t>«</w:t>
      </w:r>
      <w:r w:rsidRPr="00390795">
        <w:rPr>
          <w:rFonts w:ascii="Arial Nova" w:eastAsiaTheme="minorHAnsi" w:hAnsi="Arial Nova" w:cs="Arial"/>
          <w:b w:val="0"/>
          <w:sz w:val="32"/>
          <w:szCs w:val="32"/>
        </w:rPr>
        <w:t>В условиях внешнего давления необходимо продолжать активно наращивать собственное производство, разрабатывать и внедрять прорывные технологии и инновации и в кратчайшие сроки выполнить поставленную Президентом задачу по достижению технологического суверенитета</w:t>
      </w:r>
      <w:r>
        <w:rPr>
          <w:rFonts w:ascii="Arial Nova" w:eastAsiaTheme="minorHAnsi" w:hAnsi="Arial Nova" w:cs="Arial"/>
          <w:b w:val="0"/>
          <w:sz w:val="32"/>
          <w:szCs w:val="32"/>
        </w:rPr>
        <w:t>»</w:t>
      </w:r>
      <w:r w:rsidRPr="00390795">
        <w:rPr>
          <w:rFonts w:ascii="Arial Nova" w:eastAsiaTheme="minorHAnsi" w:hAnsi="Arial Nova" w:cs="Arial"/>
          <w:b w:val="0"/>
          <w:sz w:val="32"/>
          <w:szCs w:val="32"/>
        </w:rPr>
        <w:t>, – заявил Михаил Мишустин на заседании Правительства РФ</w:t>
      </w:r>
      <w:r>
        <w:rPr>
          <w:rFonts w:ascii="Arial Nova" w:eastAsiaTheme="minorHAnsi" w:hAnsi="Arial Nova" w:cs="Arial"/>
          <w:b w:val="0"/>
          <w:sz w:val="32"/>
          <w:szCs w:val="32"/>
        </w:rPr>
        <w:t>.</w:t>
      </w:r>
    </w:p>
    <w:p w14:paraId="77156FD7" w14:textId="1DDE848B" w:rsidR="00390795" w:rsidRPr="00390795" w:rsidRDefault="00390795" w:rsidP="00390795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390795">
        <w:rPr>
          <w:rFonts w:ascii="Arial Nova" w:eastAsiaTheme="minorHAnsi" w:hAnsi="Arial Nova" w:cs="Arial"/>
          <w:b w:val="0"/>
          <w:sz w:val="32"/>
          <w:szCs w:val="32"/>
        </w:rPr>
        <w:t>По его словам, за 11 месяцев 2023 года было поддержано свыше 200 таких инвестиционных проектов на общую сумму около 100 млрд руб.</w:t>
      </w:r>
    </w:p>
    <w:p w14:paraId="1AAA7F91" w14:textId="30DFA4E0" w:rsidR="00C65745" w:rsidRPr="00EA01CD" w:rsidRDefault="00390795" w:rsidP="00390795">
      <w:pPr>
        <w:pStyle w:val="3"/>
        <w:spacing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ascii="Arial Nova" w:eastAsiaTheme="minorHAnsi" w:hAnsi="Arial Nova" w:cs="Arial"/>
          <w:b w:val="0"/>
          <w:sz w:val="32"/>
          <w:szCs w:val="32"/>
        </w:rPr>
        <w:t>«</w:t>
      </w:r>
      <w:r w:rsidRPr="00390795">
        <w:rPr>
          <w:rFonts w:ascii="Arial Nova" w:eastAsiaTheme="minorHAnsi" w:hAnsi="Arial Nova" w:cs="Arial"/>
          <w:b w:val="0"/>
          <w:sz w:val="32"/>
          <w:szCs w:val="32"/>
        </w:rPr>
        <w:t>Особое внимание продолжим уделять таким направлениям, как транспортное машиностроение, химическая и легкая промышленность, станкостроение и радиоэлектроника</w:t>
      </w:r>
      <w:r>
        <w:rPr>
          <w:rFonts w:ascii="Arial Nova" w:eastAsiaTheme="minorHAnsi" w:hAnsi="Arial Nova" w:cs="Arial"/>
          <w:b w:val="0"/>
          <w:sz w:val="32"/>
          <w:szCs w:val="32"/>
        </w:rPr>
        <w:t>»</w:t>
      </w:r>
      <w:r w:rsidRPr="00390795">
        <w:rPr>
          <w:rFonts w:ascii="Arial Nova" w:eastAsiaTheme="minorHAnsi" w:hAnsi="Arial Nova" w:cs="Arial"/>
          <w:b w:val="0"/>
          <w:sz w:val="32"/>
          <w:szCs w:val="32"/>
        </w:rPr>
        <w:t>, – подчеркнул Мишустин.</w:t>
      </w:r>
    </w:p>
    <w:bookmarkStart w:id="15" w:name="_Hlk104904139"/>
    <w:p w14:paraId="5F76D3D0" w14:textId="08EB5909" w:rsidR="00A36202" w:rsidRPr="00877C9B" w:rsidRDefault="00AB3FBA" w:rsidP="00877C9B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r>
        <w:fldChar w:fldCharType="begin"/>
      </w:r>
      <w:r w:rsidR="00390795">
        <w:instrText>HYPERLINK "https://www.garant.ru/news/1665260/"</w:instrText>
      </w:r>
      <w:r>
        <w:fldChar w:fldCharType="separate"/>
      </w:r>
      <w:r w:rsidR="004C0852" w:rsidRPr="006D0CBC"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t>Просмотреть статью...</w:t>
      </w:r>
      <w:r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fldChar w:fldCharType="end"/>
      </w:r>
      <w:bookmarkStart w:id="16" w:name="_Hlk115964625"/>
    </w:p>
    <w:p w14:paraId="6222D91C" w14:textId="259386DD" w:rsidR="005A79F9" w:rsidRPr="00AC7362" w:rsidRDefault="00000000" w:rsidP="00E26A17">
      <w:pPr>
        <w:pStyle w:val="3"/>
        <w:spacing w:before="0" w:beforeAutospacing="0" w:after="0" w:afterAutospacing="0"/>
        <w:textAlignment w:val="baseline"/>
        <w:rPr>
          <w:rFonts w:ascii="Arial" w:eastAsiaTheme="minorHAnsi" w:hAnsi="Arial" w:cs="Arial"/>
          <w:color w:val="C00000"/>
          <w:spacing w:val="60"/>
          <w:kern w:val="40"/>
          <w:sz w:val="40"/>
          <w:szCs w:val="43"/>
        </w:rPr>
      </w:pPr>
      <w:bookmarkStart w:id="17" w:name="_Hlk104904104"/>
      <w:bookmarkEnd w:id="15"/>
      <w:bookmarkEnd w:id="16"/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E36CC2E">
          <v:rect id="_x0000_i1042" style="width:484.45pt;height:1.2pt" o:hralign="center" o:hrstd="t" o:hr="t" fillcolor="#a0a0a0" stroked="f"/>
        </w:pict>
      </w:r>
      <w:bookmarkEnd w:id="17"/>
    </w:p>
    <w:p w14:paraId="6DEFFA1C" w14:textId="6D2B9FA7" w:rsidR="00A00A37" w:rsidRPr="00A00A37" w:rsidRDefault="00A00A37" w:rsidP="00E26A17">
      <w:pPr>
        <w:pStyle w:val="a4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0"/>
          <w:szCs w:val="43"/>
        </w:rPr>
      </w:pPr>
      <w:r w:rsidRPr="00A00A37">
        <w:rPr>
          <w:rFonts w:ascii="Arial" w:hAnsi="Arial" w:cs="Arial"/>
          <w:b/>
          <w:bCs/>
          <w:color w:val="C00000"/>
          <w:spacing w:val="60"/>
          <w:kern w:val="40"/>
          <w:sz w:val="40"/>
          <w:szCs w:val="43"/>
        </w:rPr>
        <w:t>РАЗДЕЛ</w:t>
      </w:r>
    </w:p>
    <w:p w14:paraId="7EAD00AC" w14:textId="573EF3FF" w:rsidR="00A00A37" w:rsidRPr="009A73C3" w:rsidRDefault="00A00A37" w:rsidP="00E26A17">
      <w:pPr>
        <w:pStyle w:val="a4"/>
        <w:widowControl w:val="0"/>
        <w:spacing w:before="0" w:beforeAutospacing="0" w:after="0" w:afterAutospacing="0"/>
        <w:ind w:firstLine="709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00A37">
        <w:rPr>
          <w:rFonts w:ascii="Arial" w:hAnsi="Arial" w:cs="Arial"/>
          <w:b/>
          <w:bCs/>
          <w:color w:val="C00000"/>
          <w:spacing w:val="60"/>
          <w:kern w:val="40"/>
          <w:sz w:val="40"/>
          <w:szCs w:val="43"/>
        </w:rPr>
        <w:t>«ЦЕНЫ И ТАРИФЫ»</w:t>
      </w:r>
      <w:r w:rsidR="0000000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C6C5197">
          <v:rect id="_x0000_i1043" style="width:484.45pt;height:1.2pt" o:hralign="center" o:hrstd="t" o:hr="t" fillcolor="#a0a0a0" stroked="f"/>
        </w:pict>
      </w:r>
    </w:p>
    <w:p w14:paraId="39007FC7" w14:textId="16B59E0D" w:rsidR="00F9411D" w:rsidRPr="00F9411D" w:rsidRDefault="00390795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eastAsiaTheme="minorHAnsi" w:hAnsi="Helvetica" w:cs="Helvetica"/>
          <w:bCs w:val="0"/>
          <w:color w:val="1F3864" w:themeColor="accent1" w:themeShade="80"/>
          <w:sz w:val="40"/>
          <w:szCs w:val="40"/>
        </w:rPr>
      </w:pPr>
      <w:r w:rsidRPr="00390795">
        <w:rPr>
          <w:rFonts w:ascii="Helvetica" w:eastAsiaTheme="minorHAnsi" w:hAnsi="Helvetica" w:cs="Helvetica"/>
          <w:bCs w:val="0"/>
          <w:color w:val="1F3864" w:themeColor="accent1" w:themeShade="80"/>
          <w:sz w:val="40"/>
          <w:szCs w:val="40"/>
        </w:rPr>
        <w:t>Инфляция в России в ноябре составила 1,11%</w:t>
      </w:r>
    </w:p>
    <w:p w14:paraId="740D87BF" w14:textId="7ABBD975" w:rsidR="00F33E24" w:rsidRPr="00F33E24" w:rsidRDefault="00155B55" w:rsidP="00F33E24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155B55">
        <w:rPr>
          <w:rFonts w:ascii="Arial Nova" w:eastAsiaTheme="minorHAnsi" w:hAnsi="Arial Nova" w:cs="Arial"/>
          <w:b w:val="0"/>
          <w:sz w:val="32"/>
          <w:szCs w:val="32"/>
        </w:rPr>
        <w:lastRenderedPageBreak/>
        <w:t xml:space="preserve"> </w:t>
      </w:r>
      <w:r w:rsidR="00F33E24" w:rsidRPr="00F33E24">
        <w:rPr>
          <w:rFonts w:ascii="Arial Nova" w:eastAsiaTheme="minorHAnsi" w:hAnsi="Arial Nova" w:cs="Arial"/>
          <w:b w:val="0"/>
          <w:sz w:val="32"/>
          <w:szCs w:val="32"/>
        </w:rPr>
        <w:t>Инфляция в РФ в ноябре 2023 года составила 1,11% после инфляции 0,83% в октябре, 0,87% в сентябре, 0,28% в августе, 0,63% в июле, сообщила Федеральная служба госстатистики (Росстат). В январе-ноябре потребительские цены выросли на 6,64%. В ноябре 2022 года инфляция составляла 0,37%, в январе-ноябре цены выросли на 11,07%.</w:t>
      </w:r>
    </w:p>
    <w:p w14:paraId="65DC91B3" w14:textId="461DA7D1" w:rsidR="00F400D8" w:rsidRDefault="00F33E24" w:rsidP="00F33E24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F33E24">
        <w:rPr>
          <w:rFonts w:ascii="Arial Nova" w:eastAsiaTheme="minorHAnsi" w:hAnsi="Arial Nova" w:cs="Arial"/>
          <w:b w:val="0"/>
          <w:sz w:val="32"/>
          <w:szCs w:val="32"/>
        </w:rPr>
        <w:t>В годовом выражении инфляция ускорилась до 7,48% после 6,69% в октябре.</w:t>
      </w:r>
    </w:p>
    <w:p w14:paraId="22862A8E" w14:textId="77777777" w:rsidR="00F33E24" w:rsidRPr="00F33E24" w:rsidRDefault="00F33E24" w:rsidP="00F33E24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F33E24">
        <w:rPr>
          <w:rFonts w:ascii="Arial Nova" w:eastAsiaTheme="minorHAnsi" w:hAnsi="Arial Nova" w:cs="Arial"/>
          <w:b w:val="0"/>
          <w:sz w:val="32"/>
          <w:szCs w:val="32"/>
        </w:rPr>
        <w:t>На фоне высокого роста цен в ноябре консенсус-прогноз по инфляции на 2023 год вырос до 7,7% с 7,2% по опросу месяц назад, на 2024 год - до 5,2% с 5,1%.</w:t>
      </w:r>
    </w:p>
    <w:p w14:paraId="101B472E" w14:textId="77777777" w:rsidR="00F33E24" w:rsidRPr="00F33E24" w:rsidRDefault="00F33E24" w:rsidP="00F33E24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F33E24">
        <w:rPr>
          <w:rFonts w:ascii="Arial Nova" w:eastAsiaTheme="minorHAnsi" w:hAnsi="Arial Nova" w:cs="Arial"/>
          <w:b w:val="0"/>
          <w:sz w:val="32"/>
          <w:szCs w:val="32"/>
        </w:rPr>
        <w:t>Прогноз ЦБ по инфляции на 2023 год равняется 7,0%-7,5%, прогноз Минэкономразвития - 7,5%. На 2024 год прогноз ЦБ равен 4,0-4,5%, прогноз Минэкономразвития - 4,5%.</w:t>
      </w:r>
    </w:p>
    <w:p w14:paraId="01866F08" w14:textId="77777777" w:rsidR="00F33E24" w:rsidRPr="00F33E24" w:rsidRDefault="00F33E24" w:rsidP="00F33E24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F33E24">
        <w:rPr>
          <w:rFonts w:ascii="Arial Nova" w:eastAsiaTheme="minorHAnsi" w:hAnsi="Arial Nova" w:cs="Arial"/>
          <w:b w:val="0"/>
          <w:sz w:val="32"/>
          <w:szCs w:val="32"/>
        </w:rPr>
        <w:t>Продовольственные товары в ноябре подорожали на 1,55%, за 11 месяцев - на 6,57%. Непродовольственные товары стали за прошедший месяц дороже на 0,53%, с начала года - на 5,52%. Услуги подорожали на 1,23%, за январь-ноябрь - на 8,22%.</w:t>
      </w:r>
    </w:p>
    <w:p w14:paraId="7301C4FA" w14:textId="1D5E25AE" w:rsidR="00F33E24" w:rsidRPr="00F400D8" w:rsidRDefault="00F33E24" w:rsidP="00F33E24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F33E24">
        <w:rPr>
          <w:rFonts w:ascii="Arial Nova" w:eastAsiaTheme="minorHAnsi" w:hAnsi="Arial Nova" w:cs="Arial"/>
          <w:b w:val="0"/>
          <w:sz w:val="32"/>
          <w:szCs w:val="32"/>
        </w:rPr>
        <w:t>Базовый индекс потребительских цен в ноябре составил 101,01%.</w:t>
      </w:r>
    </w:p>
    <w:p w14:paraId="3302BC82" w14:textId="7775481D" w:rsidR="00257D02" w:rsidRPr="00F33E24" w:rsidRDefault="00000000" w:rsidP="00F33E24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Arial Nova Light" w:eastAsiaTheme="minorHAnsi" w:hAnsi="Arial Nova Light" w:cs="Calibri"/>
          <w:b w:val="0"/>
          <w:color w:val="0000FF"/>
          <w:sz w:val="22"/>
          <w:szCs w:val="22"/>
          <w:u w:val="single"/>
        </w:rPr>
      </w:pPr>
      <w:hyperlink r:id="rId18" w:history="1">
        <w:r w:rsidR="00A00A37" w:rsidRPr="00A00A37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6C2D0F1B" w14:textId="77777777" w:rsidR="00607549" w:rsidRPr="009B5CD0" w:rsidRDefault="00000000" w:rsidP="00607549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7D61558">
          <v:rect id="_x0000_i1044" style="width:484.45pt;height:1.2pt" o:hralign="center" o:hrstd="t" o:hr="t" fillcolor="#a0a0a0" stroked="f"/>
        </w:pict>
      </w:r>
    </w:p>
    <w:p w14:paraId="17A961DE" w14:textId="77777777" w:rsidR="00607549" w:rsidRPr="006C4235" w:rsidRDefault="00607549" w:rsidP="00607549">
      <w:pPr>
        <w:pStyle w:val="a4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6C423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14:paraId="581C3A38" w14:textId="057BC640" w:rsidR="00607549" w:rsidRPr="006C4235" w:rsidRDefault="00607549" w:rsidP="00607549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6C423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</w:t>
      </w:r>
      <w:r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СОЦИАЛЬНАЯ ПОЛИТИКА</w:t>
      </w:r>
      <w:r w:rsidR="00B817C4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 </w:t>
      </w:r>
      <w:r w:rsidR="00B817C4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РОССИЙСКОЙ ФЕДЕРАЦИИ</w:t>
      </w:r>
      <w:r w:rsidRPr="006C423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»</w:t>
      </w:r>
      <w:r w:rsidR="0000000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AFD9049">
          <v:rect id="_x0000_i1045" style="width:484.45pt;height:1.2pt" o:hralign="center" o:hrstd="t" o:hr="t" fillcolor="#a0a0a0" stroked="f"/>
        </w:pict>
      </w:r>
    </w:p>
    <w:p w14:paraId="4DF25581" w14:textId="558079A3" w:rsidR="00607549" w:rsidRPr="00391B13" w:rsidRDefault="00F33E24" w:rsidP="00607549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bookmarkStart w:id="18" w:name="_Hlk121127659"/>
      <w:r w:rsidRPr="00F33E24">
        <w:rPr>
          <w:rFonts w:ascii="Helvetica" w:hAnsi="Helvetica"/>
          <w:color w:val="1F3864" w:themeColor="accent1" w:themeShade="80"/>
          <w:sz w:val="40"/>
          <w:szCs w:val="54"/>
        </w:rPr>
        <w:t>Правительство РФ выделит 1,3 млрд руб</w:t>
      </w:r>
      <w:r w:rsidR="00B62D72">
        <w:rPr>
          <w:rFonts w:ascii="Helvetica" w:hAnsi="Helvetica"/>
          <w:color w:val="1F3864" w:themeColor="accent1" w:themeShade="80"/>
          <w:sz w:val="40"/>
          <w:szCs w:val="54"/>
        </w:rPr>
        <w:t>лей</w:t>
      </w:r>
      <w:r w:rsidRPr="00F33E24">
        <w:rPr>
          <w:rFonts w:ascii="Helvetica" w:hAnsi="Helvetica"/>
          <w:color w:val="1F3864" w:themeColor="accent1" w:themeShade="80"/>
          <w:sz w:val="40"/>
          <w:szCs w:val="54"/>
        </w:rPr>
        <w:t xml:space="preserve"> на поддержку малого и среднего бизнеса в 2024 году</w:t>
      </w:r>
    </w:p>
    <w:p w14:paraId="195B3BAC" w14:textId="34888379" w:rsidR="00EA37F5" w:rsidRDefault="00F33E24" w:rsidP="00EA37F5">
      <w:pPr>
        <w:ind w:firstLine="709"/>
        <w:jc w:val="both"/>
        <w:rPr>
          <w:rFonts w:ascii="Arial Nova" w:eastAsia="Times New Roman" w:hAnsi="Arial Nova" w:cs="Times New Roman"/>
          <w:sz w:val="32"/>
          <w:szCs w:val="32"/>
          <w:lang w:eastAsia="ru-RU"/>
        </w:rPr>
      </w:pPr>
      <w:r w:rsidRPr="00F33E24">
        <w:rPr>
          <w:rFonts w:ascii="Arial Nova" w:eastAsia="Times New Roman" w:hAnsi="Arial Nova" w:cs="Times New Roman"/>
          <w:sz w:val="32"/>
          <w:szCs w:val="32"/>
          <w:lang w:eastAsia="ru-RU"/>
        </w:rPr>
        <w:t xml:space="preserve">Арендовать оборудование для развития своего дела на выгодных условиях смогут российские предприниматели. На поддержку программы льготного лизинга для малого и среднего бизнеса в 2024 году из федерального бюджета будет направлено почти 1,3 млрд руб. Соответствующее </w:t>
      </w:r>
      <w:r w:rsidRPr="00AA5E31">
        <w:rPr>
          <w:rFonts w:ascii="Arial Nova" w:eastAsia="Times New Roman" w:hAnsi="Arial Nova" w:cs="Times New Roman"/>
          <w:i/>
          <w:iCs/>
          <w:sz w:val="32"/>
          <w:szCs w:val="32"/>
          <w:lang w:eastAsia="ru-RU"/>
        </w:rPr>
        <w:t xml:space="preserve">Распоряжение № 3520-р от 8 </w:t>
      </w:r>
      <w:r w:rsidRPr="00AA5E31">
        <w:rPr>
          <w:rFonts w:ascii="Arial Nova" w:eastAsia="Times New Roman" w:hAnsi="Arial Nova" w:cs="Times New Roman"/>
          <w:i/>
          <w:iCs/>
          <w:sz w:val="32"/>
          <w:szCs w:val="32"/>
          <w:lang w:eastAsia="ru-RU"/>
        </w:rPr>
        <w:lastRenderedPageBreak/>
        <w:t>декабря 2023 г.</w:t>
      </w:r>
      <w:r w:rsidRPr="00F33E24">
        <w:rPr>
          <w:rFonts w:ascii="Arial Nova" w:eastAsia="Times New Roman" w:hAnsi="Arial Nova" w:cs="Times New Roman"/>
          <w:sz w:val="32"/>
          <w:szCs w:val="32"/>
          <w:lang w:eastAsia="ru-RU"/>
        </w:rPr>
        <w:t xml:space="preserve"> подписал Председатель Правительства РФ Михаил Мишустин.</w:t>
      </w:r>
    </w:p>
    <w:p w14:paraId="6F05432F" w14:textId="5081BF72" w:rsidR="00AA5E31" w:rsidRPr="00AA5E31" w:rsidRDefault="00AA5E31" w:rsidP="00AA5E31">
      <w:pPr>
        <w:ind w:firstLine="709"/>
        <w:jc w:val="both"/>
        <w:rPr>
          <w:rFonts w:ascii="Arial Nova" w:eastAsia="Times New Roman" w:hAnsi="Arial Nova" w:cs="Times New Roman"/>
          <w:sz w:val="32"/>
          <w:szCs w:val="32"/>
          <w:lang w:eastAsia="ru-RU"/>
        </w:rPr>
      </w:pPr>
      <w:r w:rsidRPr="00AA5E31">
        <w:rPr>
          <w:rFonts w:ascii="Arial Nova" w:eastAsia="Times New Roman" w:hAnsi="Arial Nova" w:cs="Times New Roman"/>
          <w:sz w:val="32"/>
          <w:szCs w:val="32"/>
          <w:lang w:eastAsia="ru-RU"/>
        </w:rPr>
        <w:t xml:space="preserve">По программе господдержки ставка лизинговых платежей за оборудование российского производства составляет до 6% годовых (вместо рыночных 15%), для иностранного – до 8%. Подать заявку предприниматели могут через портал </w:t>
      </w:r>
      <w:r>
        <w:rPr>
          <w:rFonts w:ascii="Arial Nova" w:eastAsia="Times New Roman" w:hAnsi="Arial Nova" w:cs="Times New Roman"/>
          <w:sz w:val="32"/>
          <w:szCs w:val="32"/>
          <w:lang w:eastAsia="ru-RU"/>
        </w:rPr>
        <w:t>«</w:t>
      </w:r>
      <w:r w:rsidRPr="00AA5E31">
        <w:rPr>
          <w:rFonts w:ascii="Arial Nova" w:eastAsia="Times New Roman" w:hAnsi="Arial Nova" w:cs="Times New Roman"/>
          <w:sz w:val="32"/>
          <w:szCs w:val="32"/>
          <w:lang w:eastAsia="ru-RU"/>
        </w:rPr>
        <w:t>МСП Лизинг</w:t>
      </w:r>
      <w:r>
        <w:rPr>
          <w:rFonts w:ascii="Arial Nova" w:eastAsia="Times New Roman" w:hAnsi="Arial Nova" w:cs="Times New Roman"/>
          <w:sz w:val="32"/>
          <w:szCs w:val="32"/>
          <w:lang w:eastAsia="ru-RU"/>
        </w:rPr>
        <w:t>»</w:t>
      </w:r>
      <w:r w:rsidRPr="00AA5E31">
        <w:rPr>
          <w:rFonts w:ascii="Arial Nova" w:eastAsia="Times New Roman" w:hAnsi="Arial Nova" w:cs="Times New Roman"/>
          <w:sz w:val="32"/>
          <w:szCs w:val="32"/>
          <w:lang w:eastAsia="ru-RU"/>
        </w:rPr>
        <w:t xml:space="preserve">. </w:t>
      </w:r>
    </w:p>
    <w:p w14:paraId="16D0DCEF" w14:textId="22923546" w:rsidR="00AA5E31" w:rsidRPr="00EA37F5" w:rsidRDefault="00AA5E31" w:rsidP="00AA5E31">
      <w:pPr>
        <w:ind w:firstLine="709"/>
        <w:jc w:val="both"/>
        <w:rPr>
          <w:rFonts w:ascii="Arial Nova" w:eastAsia="Times New Roman" w:hAnsi="Arial Nova" w:cs="Times New Roman"/>
          <w:sz w:val="32"/>
          <w:szCs w:val="32"/>
          <w:lang w:eastAsia="ru-RU"/>
        </w:rPr>
      </w:pPr>
      <w:r>
        <w:rPr>
          <w:rFonts w:ascii="Arial Nova" w:eastAsia="Times New Roman" w:hAnsi="Arial Nova" w:cs="Times New Roman"/>
          <w:sz w:val="32"/>
          <w:szCs w:val="32"/>
          <w:lang w:eastAsia="ru-RU"/>
        </w:rPr>
        <w:t>«</w:t>
      </w:r>
      <w:r w:rsidRPr="00AA5E31">
        <w:rPr>
          <w:rFonts w:ascii="Arial Nova" w:eastAsia="Times New Roman" w:hAnsi="Arial Nova" w:cs="Times New Roman"/>
          <w:sz w:val="32"/>
          <w:szCs w:val="32"/>
          <w:lang w:eastAsia="ru-RU"/>
        </w:rPr>
        <w:t xml:space="preserve">Такое финансирование позволит расширить число участников программ, которые ведет </w:t>
      </w:r>
      <w:r>
        <w:rPr>
          <w:rFonts w:ascii="Arial Nova" w:eastAsia="Times New Roman" w:hAnsi="Arial Nova" w:cs="Times New Roman"/>
          <w:sz w:val="32"/>
          <w:szCs w:val="32"/>
          <w:lang w:eastAsia="ru-RU"/>
        </w:rPr>
        <w:t>«</w:t>
      </w:r>
      <w:r w:rsidRPr="00AA5E31">
        <w:rPr>
          <w:rFonts w:ascii="Arial Nova" w:eastAsia="Times New Roman" w:hAnsi="Arial Nova" w:cs="Times New Roman"/>
          <w:sz w:val="32"/>
          <w:szCs w:val="32"/>
          <w:lang w:eastAsia="ru-RU"/>
        </w:rPr>
        <w:t>МСП Лизинг</w:t>
      </w:r>
      <w:r>
        <w:rPr>
          <w:rFonts w:ascii="Arial Nova" w:eastAsia="Times New Roman" w:hAnsi="Arial Nova" w:cs="Times New Roman"/>
          <w:sz w:val="32"/>
          <w:szCs w:val="32"/>
          <w:lang w:eastAsia="ru-RU"/>
        </w:rPr>
        <w:t>»</w:t>
      </w:r>
      <w:r w:rsidRPr="00AA5E31">
        <w:rPr>
          <w:rFonts w:ascii="Arial Nova" w:eastAsia="Times New Roman" w:hAnsi="Arial Nova" w:cs="Times New Roman"/>
          <w:sz w:val="32"/>
          <w:szCs w:val="32"/>
          <w:lang w:eastAsia="ru-RU"/>
        </w:rPr>
        <w:t xml:space="preserve">. Больше компаний смогут оформить соглашения по льготным ставкам, получить необходимую технику и основные средства, а следовательно, улучшить экономику своих проектов и увеличить выпуск продукции», – отметил </w:t>
      </w:r>
      <w:r>
        <w:rPr>
          <w:rFonts w:ascii="Arial Nova" w:eastAsia="Times New Roman" w:hAnsi="Arial Nova" w:cs="Times New Roman"/>
          <w:sz w:val="32"/>
          <w:szCs w:val="32"/>
          <w:lang w:eastAsia="ru-RU"/>
        </w:rPr>
        <w:t>Мишустин</w:t>
      </w:r>
      <w:r w:rsidRPr="00AA5E31">
        <w:rPr>
          <w:rFonts w:ascii="Arial Nova" w:eastAsia="Times New Roman" w:hAnsi="Arial Nova" w:cs="Times New Roman"/>
          <w:sz w:val="32"/>
          <w:szCs w:val="32"/>
          <w:lang w:eastAsia="ru-RU"/>
        </w:rPr>
        <w:t xml:space="preserve"> на заседании Правительства РФ.</w:t>
      </w:r>
    </w:p>
    <w:p w14:paraId="4D31BABF" w14:textId="1813D2AF" w:rsidR="00607549" w:rsidRDefault="00000000" w:rsidP="00607549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9" w:history="1">
        <w:r w:rsidR="00607549" w:rsidRPr="0027674F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bookmarkEnd w:id="18"/>
    <w:p w14:paraId="51BB1356" w14:textId="7A1CBB4F" w:rsidR="006B7EFB" w:rsidRPr="00AA5E31" w:rsidRDefault="00000000" w:rsidP="00AA5E31">
      <w:pPr>
        <w:pStyle w:val="a4"/>
        <w:widowControl w:val="0"/>
        <w:spacing w:before="0" w:beforeAutospacing="0" w:after="0" w:afterAutospacing="0"/>
        <w:contextualSpacing/>
        <w:jc w:val="center"/>
        <w:rPr>
          <w:rStyle w:val="a3"/>
          <w:rFonts w:cstheme="minorHAnsi"/>
          <w:color w:val="323E4F" w:themeColor="text2" w:themeShade="BF"/>
          <w:spacing w:val="10"/>
          <w:sz w:val="24"/>
          <w:szCs w:val="20"/>
          <w:u w:val="none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B265D6C">
          <v:rect id="_x0000_i1046" style="width:484.45pt;height:1.2pt" o:hralign="center" o:hrstd="t" o:hr="t" fillcolor="#a0a0a0" stroked="f"/>
        </w:pict>
      </w:r>
    </w:p>
    <w:p w14:paraId="10E1A3A3" w14:textId="77777777" w:rsidR="006B7EFB" w:rsidRPr="002B1817" w:rsidRDefault="006B7EFB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2B1817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14:paraId="3B4F4C14" w14:textId="7D5C371A" w:rsidR="006B7EFB" w:rsidRPr="002B1817" w:rsidRDefault="006B7EFB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2B1817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</w:t>
      </w:r>
      <w:r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ТУРИЗМ</w:t>
      </w:r>
      <w:r w:rsidR="00B817C4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 В</w:t>
      </w:r>
      <w:r w:rsidR="00B817C4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 xml:space="preserve"> РЕСПУБЛИК</w:t>
      </w:r>
      <w:r w:rsidR="00E22CD6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Е</w:t>
      </w:r>
      <w:r w:rsidR="00B817C4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 xml:space="preserve"> ТАТАРСТАН</w:t>
      </w:r>
      <w:r w:rsidRPr="002B1817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»</w:t>
      </w:r>
      <w:bookmarkStart w:id="19" w:name="_Hlk139297578"/>
      <w:r w:rsidR="0000000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9DAF19E">
          <v:rect id="_x0000_i1047" style="width:484.45pt;height:1.2pt" o:hralign="center" o:hrstd="t" o:hr="t" fillcolor="#a0a0a0" stroked="f"/>
        </w:pict>
      </w:r>
    </w:p>
    <w:p w14:paraId="03019556" w14:textId="644D8D20" w:rsidR="00935B64" w:rsidRPr="00935B64" w:rsidRDefault="00B62D72" w:rsidP="00935B64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bookmarkStart w:id="20" w:name="_Hlk113007913"/>
      <w:r w:rsidRPr="00B62D72">
        <w:rPr>
          <w:rFonts w:ascii="Helvetica" w:hAnsi="Helvetica"/>
          <w:color w:val="1F3864" w:themeColor="accent1" w:themeShade="80"/>
          <w:sz w:val="40"/>
          <w:szCs w:val="54"/>
        </w:rPr>
        <w:t>Казань вошла в топ-5 городов для путешествий на Новый год</w:t>
      </w:r>
    </w:p>
    <w:p w14:paraId="23793402" w14:textId="77777777" w:rsidR="00B62D72" w:rsidRDefault="00B62D72" w:rsidP="00B62D72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B62D72">
        <w:rPr>
          <w:rFonts w:ascii="Arial Nova" w:hAnsi="Arial Nova"/>
          <w:b w:val="0"/>
          <w:bCs w:val="0"/>
          <w:sz w:val="32"/>
          <w:szCs w:val="48"/>
        </w:rPr>
        <w:t>По данным сервиса Яндекс Путешествия, Казань вошла в пятерку городов, где россияне наиболее часто бронировали отели на период с 25 декабря по 7 января. В тройке лидеров – Москва, Санкт-Петербург и Сочи, в топ-5 также вошел Нижний Новгород. Спрос на казанские отели, по сравнению с прошлым годом, вырос на 9%. Средняя стоимость проживания составила 9,8 тыс. руб. за ночь. При этом бронировать проживание в Казани начали на 28% раньше, чем в 2022 году – за 64 дня.</w:t>
      </w:r>
    </w:p>
    <w:p w14:paraId="149F9F48" w14:textId="0BF871AE" w:rsidR="00B62D72" w:rsidRPr="00B62D72" w:rsidRDefault="00B62D72" w:rsidP="00B62D72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>
        <w:rPr>
          <w:rFonts w:ascii="Arial Nova" w:hAnsi="Arial Nova"/>
          <w:b w:val="0"/>
          <w:bCs w:val="0"/>
          <w:sz w:val="32"/>
          <w:szCs w:val="48"/>
        </w:rPr>
        <w:t>Г</w:t>
      </w:r>
      <w:r w:rsidRPr="00B62D72">
        <w:rPr>
          <w:rFonts w:ascii="Arial Nova" w:hAnsi="Arial Nova"/>
          <w:b w:val="0"/>
          <w:bCs w:val="0"/>
          <w:sz w:val="32"/>
          <w:szCs w:val="48"/>
        </w:rPr>
        <w:t>лава Госкомитета по туризму РТ Сергей Иванов рассказал, что в новогодние каникулы в регионе ждут порядка 160 тыс. туристов. Загрузка отелей, по его словам, превысила 85%.</w:t>
      </w:r>
    </w:p>
    <w:p w14:paraId="030BAFB3" w14:textId="1BD64F50" w:rsidR="006B7EFB" w:rsidRPr="006937FE" w:rsidRDefault="00000000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Arial Nova Light" w:eastAsiaTheme="minorHAnsi" w:hAnsi="Arial Nova Light" w:cs="Calibri"/>
          <w:b w:val="0"/>
          <w:color w:val="0000FF"/>
          <w:sz w:val="22"/>
          <w:szCs w:val="22"/>
          <w:u w:val="single"/>
        </w:rPr>
      </w:pPr>
      <w:hyperlink r:id="rId20" w:history="1">
        <w:r w:rsidR="006B7EFB" w:rsidRPr="0027674F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bookmarkEnd w:id="19"/>
    <w:p w14:paraId="7260124F" w14:textId="77777777" w:rsidR="006B7EFB" w:rsidRPr="00366FAA" w:rsidRDefault="00000000" w:rsidP="00E26A17">
      <w:pPr>
        <w:pStyle w:val="3"/>
        <w:spacing w:before="0" w:beforeAutospacing="0" w:after="0" w:afterAutospacing="0"/>
        <w:jc w:val="both"/>
        <w:textAlignment w:val="baseline"/>
        <w:rPr>
          <w:rStyle w:val="a3"/>
          <w:rFonts w:ascii="Helvetica" w:hAnsi="Helvetica"/>
          <w:color w:val="1F3864" w:themeColor="accent1" w:themeShade="80"/>
          <w:sz w:val="40"/>
          <w:szCs w:val="54"/>
          <w:highlight w:val="lightGray"/>
          <w:u w:val="none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8A78C95">
          <v:rect id="_x0000_i1048" style="width:484.45pt;height:1.2pt" o:hralign="center" o:hrstd="t" o:hr="t" fillcolor="#a0a0a0" stroked="f"/>
        </w:pict>
      </w:r>
    </w:p>
    <w:bookmarkEnd w:id="20"/>
    <w:p w14:paraId="31C683C1" w14:textId="5DFD2AB5" w:rsidR="006B7EFB" w:rsidRPr="00A00A37" w:rsidRDefault="006B7EFB" w:rsidP="00935B64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</w:p>
    <w:sectPr w:rsidR="006B7EFB" w:rsidRPr="00A00A37" w:rsidSect="00887713">
      <w:headerReference w:type="default" r:id="rId21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AB85D" w14:textId="77777777" w:rsidR="00887713" w:rsidRDefault="00887713" w:rsidP="00AF3D0A">
      <w:pPr>
        <w:spacing w:after="0" w:line="240" w:lineRule="auto"/>
      </w:pPr>
      <w:r>
        <w:separator/>
      </w:r>
    </w:p>
  </w:endnote>
  <w:endnote w:type="continuationSeparator" w:id="0">
    <w:p w14:paraId="039C12C6" w14:textId="77777777" w:rsidR="00887713" w:rsidRDefault="00887713" w:rsidP="00AF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301AB" w14:textId="77777777" w:rsidR="00887713" w:rsidRDefault="00887713" w:rsidP="00AF3D0A">
      <w:pPr>
        <w:spacing w:after="0" w:line="240" w:lineRule="auto"/>
      </w:pPr>
      <w:r>
        <w:separator/>
      </w:r>
    </w:p>
  </w:footnote>
  <w:footnote w:type="continuationSeparator" w:id="0">
    <w:p w14:paraId="144A5C7D" w14:textId="77777777" w:rsidR="00887713" w:rsidRDefault="00887713" w:rsidP="00AF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97108" w14:textId="77777777" w:rsidR="00FF6436" w:rsidRPr="00AF3D0A" w:rsidRDefault="00000000">
    <w:pPr>
      <w:pStyle w:val="a9"/>
      <w:jc w:val="center"/>
      <w:rPr>
        <w:rFonts w:ascii="Arial Nova" w:hAnsi="Arial Nova"/>
      </w:rPr>
    </w:pPr>
    <w:sdt>
      <w:sdtPr>
        <w:id w:val="1512565494"/>
        <w:docPartObj>
          <w:docPartGallery w:val="Page Numbers (Top of Page)"/>
          <w:docPartUnique/>
        </w:docPartObj>
      </w:sdtPr>
      <w:sdtEndPr>
        <w:rPr>
          <w:rFonts w:ascii="Arial Nova" w:hAnsi="Arial Nova"/>
        </w:rPr>
      </w:sdtEndPr>
      <w:sdtContent>
        <w:r w:rsidR="00FF6436" w:rsidRPr="00081ECF">
          <w:rPr>
            <w:b/>
            <w:color w:val="44546A" w:themeColor="text2"/>
            <w:lang w:val="en-US"/>
          </w:rPr>
          <w:t>-</w:t>
        </w:r>
        <w:r w:rsidR="00FF6436" w:rsidRPr="00081ECF">
          <w:rPr>
            <w:rFonts w:ascii="Arial Nova" w:hAnsi="Arial Nova"/>
            <w:b/>
            <w:color w:val="44546A" w:themeColor="text2"/>
          </w:rPr>
          <w:fldChar w:fldCharType="begin"/>
        </w:r>
        <w:r w:rsidR="00FF6436" w:rsidRPr="00081ECF">
          <w:rPr>
            <w:rFonts w:ascii="Arial Nova" w:hAnsi="Arial Nova"/>
            <w:b/>
            <w:color w:val="44546A" w:themeColor="text2"/>
          </w:rPr>
          <w:instrText>PAGE   \* MERGEFORMAT</w:instrText>
        </w:r>
        <w:r w:rsidR="00FF6436" w:rsidRPr="00081ECF">
          <w:rPr>
            <w:rFonts w:ascii="Arial Nova" w:hAnsi="Arial Nova"/>
            <w:b/>
            <w:color w:val="44546A" w:themeColor="text2"/>
          </w:rPr>
          <w:fldChar w:fldCharType="separate"/>
        </w:r>
        <w:r w:rsidR="00FF6436" w:rsidRPr="00081ECF">
          <w:rPr>
            <w:rFonts w:ascii="Arial Nova" w:hAnsi="Arial Nova"/>
            <w:b/>
            <w:color w:val="44546A" w:themeColor="text2"/>
          </w:rPr>
          <w:t>2</w:t>
        </w:r>
        <w:r w:rsidR="00FF6436" w:rsidRPr="00081ECF">
          <w:rPr>
            <w:rFonts w:ascii="Arial Nova" w:hAnsi="Arial Nova"/>
            <w:b/>
            <w:color w:val="44546A" w:themeColor="text2"/>
          </w:rPr>
          <w:fldChar w:fldCharType="end"/>
        </w:r>
        <w:r w:rsidR="00FF6436" w:rsidRPr="00081ECF">
          <w:rPr>
            <w:b/>
            <w:color w:val="44546A" w:themeColor="text2"/>
            <w:lang w:val="en-US"/>
          </w:rPr>
          <w:t xml:space="preserve"> -</w:t>
        </w:r>
      </w:sdtContent>
    </w:sdt>
  </w:p>
  <w:p w14:paraId="2D91FEEC" w14:textId="77777777" w:rsidR="00FF6436" w:rsidRDefault="00FF64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A0A93"/>
    <w:multiLevelType w:val="multilevel"/>
    <w:tmpl w:val="AA74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348D3"/>
    <w:multiLevelType w:val="hybridMultilevel"/>
    <w:tmpl w:val="F06E2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97099B"/>
    <w:multiLevelType w:val="multilevel"/>
    <w:tmpl w:val="7DA0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B20A0"/>
    <w:multiLevelType w:val="multilevel"/>
    <w:tmpl w:val="BDC6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754E5"/>
    <w:multiLevelType w:val="hybridMultilevel"/>
    <w:tmpl w:val="18BC4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220C2F"/>
    <w:multiLevelType w:val="multilevel"/>
    <w:tmpl w:val="24FE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B52595"/>
    <w:multiLevelType w:val="multilevel"/>
    <w:tmpl w:val="18E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01BE7"/>
    <w:multiLevelType w:val="hybridMultilevel"/>
    <w:tmpl w:val="4F667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D45AEB"/>
    <w:multiLevelType w:val="multilevel"/>
    <w:tmpl w:val="66EC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DC596E"/>
    <w:multiLevelType w:val="multilevel"/>
    <w:tmpl w:val="3C18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B60AA4"/>
    <w:multiLevelType w:val="hybridMultilevel"/>
    <w:tmpl w:val="EF149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8B64E7"/>
    <w:multiLevelType w:val="multilevel"/>
    <w:tmpl w:val="9FD6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E15FD"/>
    <w:multiLevelType w:val="multilevel"/>
    <w:tmpl w:val="8CCA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F3894"/>
    <w:multiLevelType w:val="multilevel"/>
    <w:tmpl w:val="7144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681DF6"/>
    <w:multiLevelType w:val="multilevel"/>
    <w:tmpl w:val="33E0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B01F96"/>
    <w:multiLevelType w:val="hybridMultilevel"/>
    <w:tmpl w:val="E9E48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2B6BCD"/>
    <w:multiLevelType w:val="multilevel"/>
    <w:tmpl w:val="EC88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457414"/>
    <w:multiLevelType w:val="hybridMultilevel"/>
    <w:tmpl w:val="D22A3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E74F46"/>
    <w:multiLevelType w:val="multilevel"/>
    <w:tmpl w:val="C7EA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9335D3"/>
    <w:multiLevelType w:val="multilevel"/>
    <w:tmpl w:val="17BE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06612F"/>
    <w:multiLevelType w:val="multilevel"/>
    <w:tmpl w:val="3FD6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A47F91"/>
    <w:multiLevelType w:val="multilevel"/>
    <w:tmpl w:val="7C80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291C4D"/>
    <w:multiLevelType w:val="hybridMultilevel"/>
    <w:tmpl w:val="C922D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82424A"/>
    <w:multiLevelType w:val="multilevel"/>
    <w:tmpl w:val="9DD4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C6744A"/>
    <w:multiLevelType w:val="multilevel"/>
    <w:tmpl w:val="1D6C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EC10DD"/>
    <w:multiLevelType w:val="hybridMultilevel"/>
    <w:tmpl w:val="502871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2F40741"/>
    <w:multiLevelType w:val="multilevel"/>
    <w:tmpl w:val="DB8A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07DF9"/>
    <w:multiLevelType w:val="multilevel"/>
    <w:tmpl w:val="1ED8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167C9E"/>
    <w:multiLevelType w:val="hybridMultilevel"/>
    <w:tmpl w:val="1BC6F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D72A1F"/>
    <w:multiLevelType w:val="multilevel"/>
    <w:tmpl w:val="311A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6A2636"/>
    <w:multiLevelType w:val="hybridMultilevel"/>
    <w:tmpl w:val="20D28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D951C70"/>
    <w:multiLevelType w:val="multilevel"/>
    <w:tmpl w:val="4BB8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D3786"/>
    <w:multiLevelType w:val="multilevel"/>
    <w:tmpl w:val="7ED0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4154759">
    <w:abstractNumId w:val="15"/>
  </w:num>
  <w:num w:numId="2" w16cid:durableId="1655840431">
    <w:abstractNumId w:val="30"/>
  </w:num>
  <w:num w:numId="3" w16cid:durableId="863327866">
    <w:abstractNumId w:val="7"/>
  </w:num>
  <w:num w:numId="4" w16cid:durableId="213542849">
    <w:abstractNumId w:val="17"/>
  </w:num>
  <w:num w:numId="5" w16cid:durableId="1604459398">
    <w:abstractNumId w:val="10"/>
  </w:num>
  <w:num w:numId="6" w16cid:durableId="2001154099">
    <w:abstractNumId w:val="4"/>
  </w:num>
  <w:num w:numId="7" w16cid:durableId="1278877664">
    <w:abstractNumId w:val="2"/>
  </w:num>
  <w:num w:numId="8" w16cid:durableId="1262301402">
    <w:abstractNumId w:val="21"/>
  </w:num>
  <w:num w:numId="9" w16cid:durableId="993527133">
    <w:abstractNumId w:val="6"/>
  </w:num>
  <w:num w:numId="10" w16cid:durableId="1898007540">
    <w:abstractNumId w:val="23"/>
  </w:num>
  <w:num w:numId="11" w16cid:durableId="579144511">
    <w:abstractNumId w:val="20"/>
  </w:num>
  <w:num w:numId="12" w16cid:durableId="1517618349">
    <w:abstractNumId w:val="26"/>
  </w:num>
  <w:num w:numId="13" w16cid:durableId="558368776">
    <w:abstractNumId w:val="11"/>
  </w:num>
  <w:num w:numId="14" w16cid:durableId="1405224578">
    <w:abstractNumId w:val="13"/>
  </w:num>
  <w:num w:numId="15" w16cid:durableId="1291014026">
    <w:abstractNumId w:val="3"/>
  </w:num>
  <w:num w:numId="16" w16cid:durableId="544654">
    <w:abstractNumId w:val="1"/>
  </w:num>
  <w:num w:numId="17" w16cid:durableId="1441029023">
    <w:abstractNumId w:val="24"/>
  </w:num>
  <w:num w:numId="18" w16cid:durableId="344746293">
    <w:abstractNumId w:val="0"/>
  </w:num>
  <w:num w:numId="19" w16cid:durableId="199830763">
    <w:abstractNumId w:val="22"/>
  </w:num>
  <w:num w:numId="20" w16cid:durableId="162549263">
    <w:abstractNumId w:val="25"/>
  </w:num>
  <w:num w:numId="21" w16cid:durableId="253363498">
    <w:abstractNumId w:val="8"/>
  </w:num>
  <w:num w:numId="22" w16cid:durableId="555430048">
    <w:abstractNumId w:val="28"/>
  </w:num>
  <w:num w:numId="23" w16cid:durableId="2044745216">
    <w:abstractNumId w:val="9"/>
  </w:num>
  <w:num w:numId="24" w16cid:durableId="1037773376">
    <w:abstractNumId w:val="31"/>
  </w:num>
  <w:num w:numId="25" w16cid:durableId="1265457443">
    <w:abstractNumId w:val="29"/>
  </w:num>
  <w:num w:numId="26" w16cid:durableId="592712454">
    <w:abstractNumId w:val="19"/>
  </w:num>
  <w:num w:numId="27" w16cid:durableId="560555631">
    <w:abstractNumId w:val="32"/>
  </w:num>
  <w:num w:numId="28" w16cid:durableId="1195726295">
    <w:abstractNumId w:val="16"/>
  </w:num>
  <w:num w:numId="29" w16cid:durableId="638849203">
    <w:abstractNumId w:val="18"/>
  </w:num>
  <w:num w:numId="30" w16cid:durableId="514152142">
    <w:abstractNumId w:val="12"/>
  </w:num>
  <w:num w:numId="31" w16cid:durableId="1850482270">
    <w:abstractNumId w:val="5"/>
  </w:num>
  <w:num w:numId="32" w16cid:durableId="1935699855">
    <w:abstractNumId w:val="27"/>
  </w:num>
  <w:num w:numId="33" w16cid:durableId="146735245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ru v:ext="edit" colors="white,#eff6ea,#eaeef2,#f5f7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6D"/>
    <w:rsid w:val="00000528"/>
    <w:rsid w:val="000007E1"/>
    <w:rsid w:val="000013EB"/>
    <w:rsid w:val="000019A1"/>
    <w:rsid w:val="00002820"/>
    <w:rsid w:val="0000297F"/>
    <w:rsid w:val="00004C75"/>
    <w:rsid w:val="00004D51"/>
    <w:rsid w:val="00005A2D"/>
    <w:rsid w:val="00005F7B"/>
    <w:rsid w:val="00006958"/>
    <w:rsid w:val="0000760E"/>
    <w:rsid w:val="00007D0A"/>
    <w:rsid w:val="00007FF6"/>
    <w:rsid w:val="000103AA"/>
    <w:rsid w:val="0001070F"/>
    <w:rsid w:val="00010BF9"/>
    <w:rsid w:val="00010FDE"/>
    <w:rsid w:val="00011494"/>
    <w:rsid w:val="00011B69"/>
    <w:rsid w:val="00011C69"/>
    <w:rsid w:val="00012F9E"/>
    <w:rsid w:val="00013338"/>
    <w:rsid w:val="00013A62"/>
    <w:rsid w:val="00013F39"/>
    <w:rsid w:val="00014D87"/>
    <w:rsid w:val="00015649"/>
    <w:rsid w:val="00015D9A"/>
    <w:rsid w:val="00015E48"/>
    <w:rsid w:val="00015FAE"/>
    <w:rsid w:val="0001620F"/>
    <w:rsid w:val="00016AF0"/>
    <w:rsid w:val="0001790D"/>
    <w:rsid w:val="00017DA7"/>
    <w:rsid w:val="000200BE"/>
    <w:rsid w:val="00020B94"/>
    <w:rsid w:val="000225D0"/>
    <w:rsid w:val="00023697"/>
    <w:rsid w:val="00023E52"/>
    <w:rsid w:val="00023EBF"/>
    <w:rsid w:val="00024190"/>
    <w:rsid w:val="00025DEF"/>
    <w:rsid w:val="0003063D"/>
    <w:rsid w:val="00030650"/>
    <w:rsid w:val="00031544"/>
    <w:rsid w:val="000325AE"/>
    <w:rsid w:val="0003352A"/>
    <w:rsid w:val="00033AEA"/>
    <w:rsid w:val="00033D7D"/>
    <w:rsid w:val="000349A5"/>
    <w:rsid w:val="00035299"/>
    <w:rsid w:val="00035CE4"/>
    <w:rsid w:val="000369D8"/>
    <w:rsid w:val="00036E95"/>
    <w:rsid w:val="0003795B"/>
    <w:rsid w:val="000401C8"/>
    <w:rsid w:val="000405D3"/>
    <w:rsid w:val="0004144F"/>
    <w:rsid w:val="00042D81"/>
    <w:rsid w:val="0004304A"/>
    <w:rsid w:val="00043363"/>
    <w:rsid w:val="0004347F"/>
    <w:rsid w:val="00043647"/>
    <w:rsid w:val="00044228"/>
    <w:rsid w:val="0004442B"/>
    <w:rsid w:val="00044836"/>
    <w:rsid w:val="000449C0"/>
    <w:rsid w:val="00044E99"/>
    <w:rsid w:val="000450D1"/>
    <w:rsid w:val="000451C3"/>
    <w:rsid w:val="00045419"/>
    <w:rsid w:val="00045EEC"/>
    <w:rsid w:val="00046CE0"/>
    <w:rsid w:val="00047AB7"/>
    <w:rsid w:val="00047FCF"/>
    <w:rsid w:val="0005220F"/>
    <w:rsid w:val="00052B74"/>
    <w:rsid w:val="00055A03"/>
    <w:rsid w:val="00055A26"/>
    <w:rsid w:val="00056134"/>
    <w:rsid w:val="00056595"/>
    <w:rsid w:val="00057360"/>
    <w:rsid w:val="00060977"/>
    <w:rsid w:val="00061449"/>
    <w:rsid w:val="00061FDF"/>
    <w:rsid w:val="00062268"/>
    <w:rsid w:val="00062ECC"/>
    <w:rsid w:val="0006314E"/>
    <w:rsid w:val="000648DB"/>
    <w:rsid w:val="000659F6"/>
    <w:rsid w:val="00066492"/>
    <w:rsid w:val="00067502"/>
    <w:rsid w:val="000678A1"/>
    <w:rsid w:val="0006792C"/>
    <w:rsid w:val="00070145"/>
    <w:rsid w:val="00070215"/>
    <w:rsid w:val="0007032F"/>
    <w:rsid w:val="00070807"/>
    <w:rsid w:val="0007090C"/>
    <w:rsid w:val="000709F4"/>
    <w:rsid w:val="00070F4E"/>
    <w:rsid w:val="0007322A"/>
    <w:rsid w:val="0007348B"/>
    <w:rsid w:val="00073ABF"/>
    <w:rsid w:val="00074048"/>
    <w:rsid w:val="00074603"/>
    <w:rsid w:val="00074AFB"/>
    <w:rsid w:val="0007646B"/>
    <w:rsid w:val="00080463"/>
    <w:rsid w:val="00080655"/>
    <w:rsid w:val="00081ECF"/>
    <w:rsid w:val="000823E1"/>
    <w:rsid w:val="00082475"/>
    <w:rsid w:val="0008328E"/>
    <w:rsid w:val="00083E3D"/>
    <w:rsid w:val="00085F6F"/>
    <w:rsid w:val="00085FFF"/>
    <w:rsid w:val="000861B6"/>
    <w:rsid w:val="00086336"/>
    <w:rsid w:val="000907B3"/>
    <w:rsid w:val="00090E73"/>
    <w:rsid w:val="0009147C"/>
    <w:rsid w:val="00092921"/>
    <w:rsid w:val="00092E42"/>
    <w:rsid w:val="0009381E"/>
    <w:rsid w:val="000948B7"/>
    <w:rsid w:val="00095494"/>
    <w:rsid w:val="000954FF"/>
    <w:rsid w:val="000957E8"/>
    <w:rsid w:val="0009686A"/>
    <w:rsid w:val="00096AEE"/>
    <w:rsid w:val="00096D0C"/>
    <w:rsid w:val="00096F76"/>
    <w:rsid w:val="000972C2"/>
    <w:rsid w:val="000A0479"/>
    <w:rsid w:val="000A07B6"/>
    <w:rsid w:val="000A18CB"/>
    <w:rsid w:val="000A2C78"/>
    <w:rsid w:val="000A347D"/>
    <w:rsid w:val="000A4D4F"/>
    <w:rsid w:val="000A4E58"/>
    <w:rsid w:val="000A4F92"/>
    <w:rsid w:val="000A5C04"/>
    <w:rsid w:val="000A630B"/>
    <w:rsid w:val="000A6441"/>
    <w:rsid w:val="000A6AD1"/>
    <w:rsid w:val="000A6FE5"/>
    <w:rsid w:val="000A724D"/>
    <w:rsid w:val="000A751E"/>
    <w:rsid w:val="000A7814"/>
    <w:rsid w:val="000B03ED"/>
    <w:rsid w:val="000B2E38"/>
    <w:rsid w:val="000B2F52"/>
    <w:rsid w:val="000B401D"/>
    <w:rsid w:val="000B4ABD"/>
    <w:rsid w:val="000B4FC3"/>
    <w:rsid w:val="000B5409"/>
    <w:rsid w:val="000B5453"/>
    <w:rsid w:val="000B6852"/>
    <w:rsid w:val="000B6867"/>
    <w:rsid w:val="000B6942"/>
    <w:rsid w:val="000B70C6"/>
    <w:rsid w:val="000B7223"/>
    <w:rsid w:val="000C0B4E"/>
    <w:rsid w:val="000C0E5C"/>
    <w:rsid w:val="000C12F9"/>
    <w:rsid w:val="000C1FBC"/>
    <w:rsid w:val="000C2529"/>
    <w:rsid w:val="000C3005"/>
    <w:rsid w:val="000C3319"/>
    <w:rsid w:val="000C3F49"/>
    <w:rsid w:val="000C4774"/>
    <w:rsid w:val="000C56AF"/>
    <w:rsid w:val="000C674B"/>
    <w:rsid w:val="000C7EC5"/>
    <w:rsid w:val="000D0950"/>
    <w:rsid w:val="000D0CB2"/>
    <w:rsid w:val="000D0D0F"/>
    <w:rsid w:val="000D11CD"/>
    <w:rsid w:val="000D16BB"/>
    <w:rsid w:val="000D1A4F"/>
    <w:rsid w:val="000D1C3E"/>
    <w:rsid w:val="000D2A4E"/>
    <w:rsid w:val="000D2C45"/>
    <w:rsid w:val="000D3A94"/>
    <w:rsid w:val="000D4ECD"/>
    <w:rsid w:val="000D5497"/>
    <w:rsid w:val="000D7428"/>
    <w:rsid w:val="000E1010"/>
    <w:rsid w:val="000E147D"/>
    <w:rsid w:val="000E1491"/>
    <w:rsid w:val="000E1D9D"/>
    <w:rsid w:val="000E3053"/>
    <w:rsid w:val="000E7A69"/>
    <w:rsid w:val="000F0104"/>
    <w:rsid w:val="000F0218"/>
    <w:rsid w:val="000F0328"/>
    <w:rsid w:val="000F03D8"/>
    <w:rsid w:val="000F0838"/>
    <w:rsid w:val="000F0FBB"/>
    <w:rsid w:val="000F144D"/>
    <w:rsid w:val="000F16CB"/>
    <w:rsid w:val="000F35F9"/>
    <w:rsid w:val="000F4DA4"/>
    <w:rsid w:val="000F5ABF"/>
    <w:rsid w:val="000F6319"/>
    <w:rsid w:val="000F64B8"/>
    <w:rsid w:val="000F6F29"/>
    <w:rsid w:val="000F799D"/>
    <w:rsid w:val="001006C2"/>
    <w:rsid w:val="00101075"/>
    <w:rsid w:val="001017EB"/>
    <w:rsid w:val="00103119"/>
    <w:rsid w:val="0010380A"/>
    <w:rsid w:val="00104629"/>
    <w:rsid w:val="001048C4"/>
    <w:rsid w:val="001056DD"/>
    <w:rsid w:val="00105733"/>
    <w:rsid w:val="00105CEB"/>
    <w:rsid w:val="00106194"/>
    <w:rsid w:val="0010644F"/>
    <w:rsid w:val="00106A81"/>
    <w:rsid w:val="001073CC"/>
    <w:rsid w:val="00110513"/>
    <w:rsid w:val="001108C4"/>
    <w:rsid w:val="00110BB6"/>
    <w:rsid w:val="001118E4"/>
    <w:rsid w:val="00112712"/>
    <w:rsid w:val="001132A2"/>
    <w:rsid w:val="001140C9"/>
    <w:rsid w:val="00115AB4"/>
    <w:rsid w:val="0011784F"/>
    <w:rsid w:val="00117A00"/>
    <w:rsid w:val="00121762"/>
    <w:rsid w:val="0012215F"/>
    <w:rsid w:val="001223EA"/>
    <w:rsid w:val="0012399C"/>
    <w:rsid w:val="00124D30"/>
    <w:rsid w:val="00125610"/>
    <w:rsid w:val="00125BC7"/>
    <w:rsid w:val="00125C19"/>
    <w:rsid w:val="00126278"/>
    <w:rsid w:val="00126710"/>
    <w:rsid w:val="001267A5"/>
    <w:rsid w:val="001276E9"/>
    <w:rsid w:val="001277F5"/>
    <w:rsid w:val="00127A0A"/>
    <w:rsid w:val="00130436"/>
    <w:rsid w:val="00130466"/>
    <w:rsid w:val="0013065B"/>
    <w:rsid w:val="001308AE"/>
    <w:rsid w:val="00130D91"/>
    <w:rsid w:val="00132304"/>
    <w:rsid w:val="00132C9B"/>
    <w:rsid w:val="00133AF9"/>
    <w:rsid w:val="001340B0"/>
    <w:rsid w:val="00134C87"/>
    <w:rsid w:val="00136D17"/>
    <w:rsid w:val="00136FD4"/>
    <w:rsid w:val="0013796B"/>
    <w:rsid w:val="00137BC9"/>
    <w:rsid w:val="001405CD"/>
    <w:rsid w:val="00140B8C"/>
    <w:rsid w:val="001410BD"/>
    <w:rsid w:val="00141367"/>
    <w:rsid w:val="00141D00"/>
    <w:rsid w:val="001422DC"/>
    <w:rsid w:val="001433B0"/>
    <w:rsid w:val="00143576"/>
    <w:rsid w:val="00143E84"/>
    <w:rsid w:val="001453A7"/>
    <w:rsid w:val="0014542A"/>
    <w:rsid w:val="00145799"/>
    <w:rsid w:val="0014673D"/>
    <w:rsid w:val="00146775"/>
    <w:rsid w:val="00151AF0"/>
    <w:rsid w:val="0015576C"/>
    <w:rsid w:val="00155B55"/>
    <w:rsid w:val="00156E7B"/>
    <w:rsid w:val="00157C20"/>
    <w:rsid w:val="00157C62"/>
    <w:rsid w:val="00157D6E"/>
    <w:rsid w:val="00162DAA"/>
    <w:rsid w:val="00163B19"/>
    <w:rsid w:val="001649A0"/>
    <w:rsid w:val="00164ACB"/>
    <w:rsid w:val="00164AF9"/>
    <w:rsid w:val="00164C57"/>
    <w:rsid w:val="001656DC"/>
    <w:rsid w:val="00165A98"/>
    <w:rsid w:val="00165E71"/>
    <w:rsid w:val="00166614"/>
    <w:rsid w:val="0016661D"/>
    <w:rsid w:val="00166F35"/>
    <w:rsid w:val="001679AE"/>
    <w:rsid w:val="00167B2A"/>
    <w:rsid w:val="001719C1"/>
    <w:rsid w:val="001730C1"/>
    <w:rsid w:val="001735C5"/>
    <w:rsid w:val="001737A0"/>
    <w:rsid w:val="00173DFE"/>
    <w:rsid w:val="00174240"/>
    <w:rsid w:val="001744F9"/>
    <w:rsid w:val="00174A8C"/>
    <w:rsid w:val="00175307"/>
    <w:rsid w:val="0017587B"/>
    <w:rsid w:val="00176E40"/>
    <w:rsid w:val="00176FE1"/>
    <w:rsid w:val="00180659"/>
    <w:rsid w:val="001806C5"/>
    <w:rsid w:val="001812A5"/>
    <w:rsid w:val="00181478"/>
    <w:rsid w:val="0018250A"/>
    <w:rsid w:val="00183221"/>
    <w:rsid w:val="001833BD"/>
    <w:rsid w:val="0018379D"/>
    <w:rsid w:val="0018592D"/>
    <w:rsid w:val="0018650C"/>
    <w:rsid w:val="0019029E"/>
    <w:rsid w:val="00190677"/>
    <w:rsid w:val="00190809"/>
    <w:rsid w:val="001908EC"/>
    <w:rsid w:val="00190C4E"/>
    <w:rsid w:val="001916CE"/>
    <w:rsid w:val="00192620"/>
    <w:rsid w:val="001943E4"/>
    <w:rsid w:val="0019465B"/>
    <w:rsid w:val="00194CDC"/>
    <w:rsid w:val="001956B8"/>
    <w:rsid w:val="001957C9"/>
    <w:rsid w:val="0019656A"/>
    <w:rsid w:val="00196C93"/>
    <w:rsid w:val="00196E25"/>
    <w:rsid w:val="00196ED5"/>
    <w:rsid w:val="001973B5"/>
    <w:rsid w:val="0019774F"/>
    <w:rsid w:val="00197CC5"/>
    <w:rsid w:val="00197DB4"/>
    <w:rsid w:val="001A1610"/>
    <w:rsid w:val="001A16C0"/>
    <w:rsid w:val="001A1AFD"/>
    <w:rsid w:val="001A22A0"/>
    <w:rsid w:val="001A22C9"/>
    <w:rsid w:val="001A358F"/>
    <w:rsid w:val="001A3E3A"/>
    <w:rsid w:val="001A4205"/>
    <w:rsid w:val="001A4F5B"/>
    <w:rsid w:val="001A52A3"/>
    <w:rsid w:val="001A557B"/>
    <w:rsid w:val="001A5987"/>
    <w:rsid w:val="001A5ACF"/>
    <w:rsid w:val="001A606A"/>
    <w:rsid w:val="001A6857"/>
    <w:rsid w:val="001A6F7C"/>
    <w:rsid w:val="001A7237"/>
    <w:rsid w:val="001A72B9"/>
    <w:rsid w:val="001A786E"/>
    <w:rsid w:val="001B1615"/>
    <w:rsid w:val="001B18A0"/>
    <w:rsid w:val="001B1CD4"/>
    <w:rsid w:val="001B2729"/>
    <w:rsid w:val="001B2EAF"/>
    <w:rsid w:val="001B33F0"/>
    <w:rsid w:val="001B48CB"/>
    <w:rsid w:val="001B4CD3"/>
    <w:rsid w:val="001B5953"/>
    <w:rsid w:val="001B7AE4"/>
    <w:rsid w:val="001C05EB"/>
    <w:rsid w:val="001C1F24"/>
    <w:rsid w:val="001C2050"/>
    <w:rsid w:val="001C244D"/>
    <w:rsid w:val="001C2537"/>
    <w:rsid w:val="001C2A76"/>
    <w:rsid w:val="001C32C9"/>
    <w:rsid w:val="001C5CA3"/>
    <w:rsid w:val="001C5FF3"/>
    <w:rsid w:val="001C6BF5"/>
    <w:rsid w:val="001C6CD4"/>
    <w:rsid w:val="001C703C"/>
    <w:rsid w:val="001D025C"/>
    <w:rsid w:val="001D0971"/>
    <w:rsid w:val="001D14FF"/>
    <w:rsid w:val="001D20D0"/>
    <w:rsid w:val="001D2425"/>
    <w:rsid w:val="001D2D91"/>
    <w:rsid w:val="001D37A2"/>
    <w:rsid w:val="001D38DB"/>
    <w:rsid w:val="001D3A2D"/>
    <w:rsid w:val="001D457A"/>
    <w:rsid w:val="001D5632"/>
    <w:rsid w:val="001D60AB"/>
    <w:rsid w:val="001D6186"/>
    <w:rsid w:val="001D6CD6"/>
    <w:rsid w:val="001D7198"/>
    <w:rsid w:val="001E0B2F"/>
    <w:rsid w:val="001E0CB6"/>
    <w:rsid w:val="001E264E"/>
    <w:rsid w:val="001E2937"/>
    <w:rsid w:val="001E2D34"/>
    <w:rsid w:val="001E3345"/>
    <w:rsid w:val="001E3C7D"/>
    <w:rsid w:val="001E4A09"/>
    <w:rsid w:val="001E6658"/>
    <w:rsid w:val="001E710C"/>
    <w:rsid w:val="001E751D"/>
    <w:rsid w:val="001F0152"/>
    <w:rsid w:val="001F035B"/>
    <w:rsid w:val="001F25F8"/>
    <w:rsid w:val="001F307A"/>
    <w:rsid w:val="001F4FDF"/>
    <w:rsid w:val="001F5A8C"/>
    <w:rsid w:val="001F5FDB"/>
    <w:rsid w:val="0020003F"/>
    <w:rsid w:val="00201537"/>
    <w:rsid w:val="00204E85"/>
    <w:rsid w:val="00205193"/>
    <w:rsid w:val="002051D2"/>
    <w:rsid w:val="00205799"/>
    <w:rsid w:val="00206654"/>
    <w:rsid w:val="00207382"/>
    <w:rsid w:val="0020744F"/>
    <w:rsid w:val="00210957"/>
    <w:rsid w:val="002109A3"/>
    <w:rsid w:val="00211066"/>
    <w:rsid w:val="00211FBB"/>
    <w:rsid w:val="00212325"/>
    <w:rsid w:val="00212529"/>
    <w:rsid w:val="0021278D"/>
    <w:rsid w:val="0021332A"/>
    <w:rsid w:val="00213DF1"/>
    <w:rsid w:val="00214D0B"/>
    <w:rsid w:val="00215750"/>
    <w:rsid w:val="00215DCC"/>
    <w:rsid w:val="00216C72"/>
    <w:rsid w:val="0021771A"/>
    <w:rsid w:val="0022049B"/>
    <w:rsid w:val="00220706"/>
    <w:rsid w:val="0022173C"/>
    <w:rsid w:val="00222D3C"/>
    <w:rsid w:val="00222E3B"/>
    <w:rsid w:val="00223720"/>
    <w:rsid w:val="00224FCB"/>
    <w:rsid w:val="002253F0"/>
    <w:rsid w:val="00225FBE"/>
    <w:rsid w:val="002263C5"/>
    <w:rsid w:val="002263E0"/>
    <w:rsid w:val="0022640C"/>
    <w:rsid w:val="0022677E"/>
    <w:rsid w:val="00226E91"/>
    <w:rsid w:val="00227B5E"/>
    <w:rsid w:val="00230410"/>
    <w:rsid w:val="00231599"/>
    <w:rsid w:val="00231BE5"/>
    <w:rsid w:val="00232738"/>
    <w:rsid w:val="002328D6"/>
    <w:rsid w:val="00232C0C"/>
    <w:rsid w:val="00232E32"/>
    <w:rsid w:val="00233900"/>
    <w:rsid w:val="00233B94"/>
    <w:rsid w:val="002348E5"/>
    <w:rsid w:val="002349F3"/>
    <w:rsid w:val="0023687B"/>
    <w:rsid w:val="00236E4F"/>
    <w:rsid w:val="00237382"/>
    <w:rsid w:val="0023769B"/>
    <w:rsid w:val="00237F10"/>
    <w:rsid w:val="002404C4"/>
    <w:rsid w:val="00240F91"/>
    <w:rsid w:val="0024188E"/>
    <w:rsid w:val="002419BA"/>
    <w:rsid w:val="00241AD8"/>
    <w:rsid w:val="00242669"/>
    <w:rsid w:val="00243B84"/>
    <w:rsid w:val="00243D47"/>
    <w:rsid w:val="00244A1E"/>
    <w:rsid w:val="002459B4"/>
    <w:rsid w:val="0024688C"/>
    <w:rsid w:val="00246B23"/>
    <w:rsid w:val="00246CC5"/>
    <w:rsid w:val="002508BF"/>
    <w:rsid w:val="00250E41"/>
    <w:rsid w:val="00250E84"/>
    <w:rsid w:val="0025171E"/>
    <w:rsid w:val="00251872"/>
    <w:rsid w:val="002528EE"/>
    <w:rsid w:val="002534E6"/>
    <w:rsid w:val="00255291"/>
    <w:rsid w:val="00255D19"/>
    <w:rsid w:val="0025690F"/>
    <w:rsid w:val="002570FE"/>
    <w:rsid w:val="002575DA"/>
    <w:rsid w:val="00257D02"/>
    <w:rsid w:val="00257F14"/>
    <w:rsid w:val="00260C85"/>
    <w:rsid w:val="00262F8D"/>
    <w:rsid w:val="0026461D"/>
    <w:rsid w:val="00265405"/>
    <w:rsid w:val="002656E7"/>
    <w:rsid w:val="00266DA3"/>
    <w:rsid w:val="002673CC"/>
    <w:rsid w:val="00267B27"/>
    <w:rsid w:val="00270461"/>
    <w:rsid w:val="002704D3"/>
    <w:rsid w:val="00270D5D"/>
    <w:rsid w:val="00271603"/>
    <w:rsid w:val="00272139"/>
    <w:rsid w:val="002724E2"/>
    <w:rsid w:val="00272646"/>
    <w:rsid w:val="002732E7"/>
    <w:rsid w:val="00273DBA"/>
    <w:rsid w:val="002740A4"/>
    <w:rsid w:val="00275571"/>
    <w:rsid w:val="0027584C"/>
    <w:rsid w:val="00275DE7"/>
    <w:rsid w:val="0027674F"/>
    <w:rsid w:val="00277097"/>
    <w:rsid w:val="002773AD"/>
    <w:rsid w:val="0027772A"/>
    <w:rsid w:val="00281077"/>
    <w:rsid w:val="00281441"/>
    <w:rsid w:val="00282FF7"/>
    <w:rsid w:val="00283721"/>
    <w:rsid w:val="00283931"/>
    <w:rsid w:val="00283E79"/>
    <w:rsid w:val="002848B0"/>
    <w:rsid w:val="00284FD1"/>
    <w:rsid w:val="0028573B"/>
    <w:rsid w:val="00285F3B"/>
    <w:rsid w:val="002865E7"/>
    <w:rsid w:val="00286713"/>
    <w:rsid w:val="00286F7D"/>
    <w:rsid w:val="002876A8"/>
    <w:rsid w:val="00287A1E"/>
    <w:rsid w:val="00290B5D"/>
    <w:rsid w:val="00290E3A"/>
    <w:rsid w:val="00292524"/>
    <w:rsid w:val="00292AC1"/>
    <w:rsid w:val="00294665"/>
    <w:rsid w:val="00294CDC"/>
    <w:rsid w:val="00295C72"/>
    <w:rsid w:val="00295CD0"/>
    <w:rsid w:val="00295CF9"/>
    <w:rsid w:val="002968CD"/>
    <w:rsid w:val="00296A5B"/>
    <w:rsid w:val="0029718E"/>
    <w:rsid w:val="002A0E52"/>
    <w:rsid w:val="002A15AD"/>
    <w:rsid w:val="002A4237"/>
    <w:rsid w:val="002A4B90"/>
    <w:rsid w:val="002A5838"/>
    <w:rsid w:val="002B0324"/>
    <w:rsid w:val="002B0FCF"/>
    <w:rsid w:val="002B138C"/>
    <w:rsid w:val="002B1817"/>
    <w:rsid w:val="002B1908"/>
    <w:rsid w:val="002B4E64"/>
    <w:rsid w:val="002B6FDD"/>
    <w:rsid w:val="002C0613"/>
    <w:rsid w:val="002C14B1"/>
    <w:rsid w:val="002C1DD5"/>
    <w:rsid w:val="002C2326"/>
    <w:rsid w:val="002C29A5"/>
    <w:rsid w:val="002C321D"/>
    <w:rsid w:val="002C3E84"/>
    <w:rsid w:val="002C4DC9"/>
    <w:rsid w:val="002C5155"/>
    <w:rsid w:val="002C56A1"/>
    <w:rsid w:val="002C63FC"/>
    <w:rsid w:val="002C6FAF"/>
    <w:rsid w:val="002C72F5"/>
    <w:rsid w:val="002D25DC"/>
    <w:rsid w:val="002D2C5A"/>
    <w:rsid w:val="002D2F71"/>
    <w:rsid w:val="002D358A"/>
    <w:rsid w:val="002D3983"/>
    <w:rsid w:val="002D3A66"/>
    <w:rsid w:val="002D3A6B"/>
    <w:rsid w:val="002D4F4B"/>
    <w:rsid w:val="002D51E1"/>
    <w:rsid w:val="002D5994"/>
    <w:rsid w:val="002D5FAF"/>
    <w:rsid w:val="002D64D8"/>
    <w:rsid w:val="002D6877"/>
    <w:rsid w:val="002E0D99"/>
    <w:rsid w:val="002E0F53"/>
    <w:rsid w:val="002E1889"/>
    <w:rsid w:val="002E233D"/>
    <w:rsid w:val="002E280A"/>
    <w:rsid w:val="002E2A40"/>
    <w:rsid w:val="002E3328"/>
    <w:rsid w:val="002E3E7F"/>
    <w:rsid w:val="002E47F5"/>
    <w:rsid w:val="002E52BD"/>
    <w:rsid w:val="002E57AC"/>
    <w:rsid w:val="002E5BB9"/>
    <w:rsid w:val="002E5E3A"/>
    <w:rsid w:val="002E646E"/>
    <w:rsid w:val="002E6A60"/>
    <w:rsid w:val="002E7203"/>
    <w:rsid w:val="002E77EA"/>
    <w:rsid w:val="002F12C4"/>
    <w:rsid w:val="002F1A93"/>
    <w:rsid w:val="002F2845"/>
    <w:rsid w:val="002F2BAD"/>
    <w:rsid w:val="002F2E25"/>
    <w:rsid w:val="002F4072"/>
    <w:rsid w:val="002F416D"/>
    <w:rsid w:val="002F4386"/>
    <w:rsid w:val="002F636E"/>
    <w:rsid w:val="002F63F5"/>
    <w:rsid w:val="002F6626"/>
    <w:rsid w:val="00300936"/>
    <w:rsid w:val="003015CD"/>
    <w:rsid w:val="00302015"/>
    <w:rsid w:val="00304933"/>
    <w:rsid w:val="00304F16"/>
    <w:rsid w:val="0030691F"/>
    <w:rsid w:val="00307778"/>
    <w:rsid w:val="00307B38"/>
    <w:rsid w:val="003108A3"/>
    <w:rsid w:val="00312098"/>
    <w:rsid w:val="00312670"/>
    <w:rsid w:val="003137B7"/>
    <w:rsid w:val="00313D3C"/>
    <w:rsid w:val="003143B3"/>
    <w:rsid w:val="00314B60"/>
    <w:rsid w:val="00315285"/>
    <w:rsid w:val="003153C3"/>
    <w:rsid w:val="0031582C"/>
    <w:rsid w:val="00315C87"/>
    <w:rsid w:val="00316AF0"/>
    <w:rsid w:val="00316E21"/>
    <w:rsid w:val="00316E4A"/>
    <w:rsid w:val="00317128"/>
    <w:rsid w:val="0031718D"/>
    <w:rsid w:val="003172A3"/>
    <w:rsid w:val="00320A0E"/>
    <w:rsid w:val="0032127B"/>
    <w:rsid w:val="00321C30"/>
    <w:rsid w:val="00321CE5"/>
    <w:rsid w:val="00321EA0"/>
    <w:rsid w:val="0032527E"/>
    <w:rsid w:val="00325C4C"/>
    <w:rsid w:val="00326013"/>
    <w:rsid w:val="00326108"/>
    <w:rsid w:val="003261B0"/>
    <w:rsid w:val="003275EC"/>
    <w:rsid w:val="00327654"/>
    <w:rsid w:val="00332F98"/>
    <w:rsid w:val="00333DB2"/>
    <w:rsid w:val="00333F88"/>
    <w:rsid w:val="0033425C"/>
    <w:rsid w:val="00334EA0"/>
    <w:rsid w:val="00335DD3"/>
    <w:rsid w:val="003401DF"/>
    <w:rsid w:val="00341052"/>
    <w:rsid w:val="003426EB"/>
    <w:rsid w:val="00342FB9"/>
    <w:rsid w:val="00343539"/>
    <w:rsid w:val="003437B1"/>
    <w:rsid w:val="00344BB2"/>
    <w:rsid w:val="003455E8"/>
    <w:rsid w:val="00346549"/>
    <w:rsid w:val="00346FBC"/>
    <w:rsid w:val="003475A6"/>
    <w:rsid w:val="003501E7"/>
    <w:rsid w:val="003506EF"/>
    <w:rsid w:val="00351A65"/>
    <w:rsid w:val="00351C03"/>
    <w:rsid w:val="00353244"/>
    <w:rsid w:val="00353402"/>
    <w:rsid w:val="0035386D"/>
    <w:rsid w:val="00353B12"/>
    <w:rsid w:val="00353F0B"/>
    <w:rsid w:val="00354BB2"/>
    <w:rsid w:val="003561B5"/>
    <w:rsid w:val="00356714"/>
    <w:rsid w:val="00357C3E"/>
    <w:rsid w:val="00360E88"/>
    <w:rsid w:val="0036123F"/>
    <w:rsid w:val="00364213"/>
    <w:rsid w:val="0036431F"/>
    <w:rsid w:val="0036498C"/>
    <w:rsid w:val="003657C9"/>
    <w:rsid w:val="00366494"/>
    <w:rsid w:val="0036655A"/>
    <w:rsid w:val="00366C80"/>
    <w:rsid w:val="00366FAA"/>
    <w:rsid w:val="003672A6"/>
    <w:rsid w:val="0036737A"/>
    <w:rsid w:val="00367D53"/>
    <w:rsid w:val="00370C74"/>
    <w:rsid w:val="00370CAC"/>
    <w:rsid w:val="003728BD"/>
    <w:rsid w:val="00372B7E"/>
    <w:rsid w:val="0037337F"/>
    <w:rsid w:val="0037338B"/>
    <w:rsid w:val="00373C55"/>
    <w:rsid w:val="003748F3"/>
    <w:rsid w:val="0037501C"/>
    <w:rsid w:val="0037639F"/>
    <w:rsid w:val="00376C3F"/>
    <w:rsid w:val="00376E81"/>
    <w:rsid w:val="00380C18"/>
    <w:rsid w:val="00381555"/>
    <w:rsid w:val="003817C3"/>
    <w:rsid w:val="003826DE"/>
    <w:rsid w:val="00382A90"/>
    <w:rsid w:val="00383C0D"/>
    <w:rsid w:val="00384400"/>
    <w:rsid w:val="00386ED0"/>
    <w:rsid w:val="00390795"/>
    <w:rsid w:val="00391B13"/>
    <w:rsid w:val="00391E16"/>
    <w:rsid w:val="00393CA7"/>
    <w:rsid w:val="003942EA"/>
    <w:rsid w:val="0039464D"/>
    <w:rsid w:val="00394AB7"/>
    <w:rsid w:val="0039572E"/>
    <w:rsid w:val="00395FE3"/>
    <w:rsid w:val="00396482"/>
    <w:rsid w:val="0039693A"/>
    <w:rsid w:val="00397123"/>
    <w:rsid w:val="003A0B05"/>
    <w:rsid w:val="003A0BFD"/>
    <w:rsid w:val="003A0D75"/>
    <w:rsid w:val="003A14F0"/>
    <w:rsid w:val="003A23E8"/>
    <w:rsid w:val="003A2499"/>
    <w:rsid w:val="003A263D"/>
    <w:rsid w:val="003A2A76"/>
    <w:rsid w:val="003A3690"/>
    <w:rsid w:val="003A4A63"/>
    <w:rsid w:val="003A4A76"/>
    <w:rsid w:val="003A4BB8"/>
    <w:rsid w:val="003A5AC2"/>
    <w:rsid w:val="003A5EDC"/>
    <w:rsid w:val="003A6E9F"/>
    <w:rsid w:val="003A7196"/>
    <w:rsid w:val="003B0419"/>
    <w:rsid w:val="003B1868"/>
    <w:rsid w:val="003B2456"/>
    <w:rsid w:val="003B3771"/>
    <w:rsid w:val="003B395B"/>
    <w:rsid w:val="003B422B"/>
    <w:rsid w:val="003B435A"/>
    <w:rsid w:val="003B453D"/>
    <w:rsid w:val="003B48AD"/>
    <w:rsid w:val="003B5830"/>
    <w:rsid w:val="003B58CE"/>
    <w:rsid w:val="003B5A9D"/>
    <w:rsid w:val="003B60CA"/>
    <w:rsid w:val="003B6616"/>
    <w:rsid w:val="003B6714"/>
    <w:rsid w:val="003B6B43"/>
    <w:rsid w:val="003B6EA0"/>
    <w:rsid w:val="003B7E91"/>
    <w:rsid w:val="003C06B6"/>
    <w:rsid w:val="003C0B7E"/>
    <w:rsid w:val="003C0D20"/>
    <w:rsid w:val="003C1C98"/>
    <w:rsid w:val="003C214D"/>
    <w:rsid w:val="003C22AE"/>
    <w:rsid w:val="003C3982"/>
    <w:rsid w:val="003C3CE6"/>
    <w:rsid w:val="003C3E65"/>
    <w:rsid w:val="003C4379"/>
    <w:rsid w:val="003C4FAC"/>
    <w:rsid w:val="003C5F4E"/>
    <w:rsid w:val="003C6688"/>
    <w:rsid w:val="003C6B44"/>
    <w:rsid w:val="003C6F04"/>
    <w:rsid w:val="003C74F9"/>
    <w:rsid w:val="003D0275"/>
    <w:rsid w:val="003D1A86"/>
    <w:rsid w:val="003D204F"/>
    <w:rsid w:val="003D2D10"/>
    <w:rsid w:val="003D3BEE"/>
    <w:rsid w:val="003D5E04"/>
    <w:rsid w:val="003D6207"/>
    <w:rsid w:val="003E0A37"/>
    <w:rsid w:val="003E1F01"/>
    <w:rsid w:val="003E26C9"/>
    <w:rsid w:val="003E299E"/>
    <w:rsid w:val="003E397B"/>
    <w:rsid w:val="003E3A71"/>
    <w:rsid w:val="003E3C08"/>
    <w:rsid w:val="003E3C0E"/>
    <w:rsid w:val="003E508B"/>
    <w:rsid w:val="003E5748"/>
    <w:rsid w:val="003E638B"/>
    <w:rsid w:val="003E6A18"/>
    <w:rsid w:val="003F02B4"/>
    <w:rsid w:val="003F0F95"/>
    <w:rsid w:val="003F151F"/>
    <w:rsid w:val="003F1BD1"/>
    <w:rsid w:val="003F1CA8"/>
    <w:rsid w:val="003F25C4"/>
    <w:rsid w:val="003F2BCE"/>
    <w:rsid w:val="003F2E79"/>
    <w:rsid w:val="003F2EB1"/>
    <w:rsid w:val="003F4970"/>
    <w:rsid w:val="003F5554"/>
    <w:rsid w:val="003F775A"/>
    <w:rsid w:val="003F7F50"/>
    <w:rsid w:val="004006B1"/>
    <w:rsid w:val="00400708"/>
    <w:rsid w:val="00400F11"/>
    <w:rsid w:val="00400F14"/>
    <w:rsid w:val="00401336"/>
    <w:rsid w:val="00401746"/>
    <w:rsid w:val="00402588"/>
    <w:rsid w:val="004025BE"/>
    <w:rsid w:val="004033EB"/>
    <w:rsid w:val="00403DD8"/>
    <w:rsid w:val="00404BEF"/>
    <w:rsid w:val="00405089"/>
    <w:rsid w:val="004054E0"/>
    <w:rsid w:val="004057A2"/>
    <w:rsid w:val="00405809"/>
    <w:rsid w:val="00405A91"/>
    <w:rsid w:val="00405E0B"/>
    <w:rsid w:val="0040629D"/>
    <w:rsid w:val="004062F8"/>
    <w:rsid w:val="00406EBE"/>
    <w:rsid w:val="00407437"/>
    <w:rsid w:val="004076B5"/>
    <w:rsid w:val="00407969"/>
    <w:rsid w:val="0041042A"/>
    <w:rsid w:val="00411939"/>
    <w:rsid w:val="00412643"/>
    <w:rsid w:val="00412A09"/>
    <w:rsid w:val="0041490F"/>
    <w:rsid w:val="0041491F"/>
    <w:rsid w:val="00414ADD"/>
    <w:rsid w:val="00414C0E"/>
    <w:rsid w:val="00415D95"/>
    <w:rsid w:val="00415FB5"/>
    <w:rsid w:val="00416354"/>
    <w:rsid w:val="00416BFE"/>
    <w:rsid w:val="00422D72"/>
    <w:rsid w:val="00422E10"/>
    <w:rsid w:val="00423E40"/>
    <w:rsid w:val="00425535"/>
    <w:rsid w:val="00426B98"/>
    <w:rsid w:val="00426E51"/>
    <w:rsid w:val="00426FBE"/>
    <w:rsid w:val="00427856"/>
    <w:rsid w:val="004278C6"/>
    <w:rsid w:val="0043095C"/>
    <w:rsid w:val="00430979"/>
    <w:rsid w:val="00430F74"/>
    <w:rsid w:val="004316A7"/>
    <w:rsid w:val="00431D76"/>
    <w:rsid w:val="00431FEB"/>
    <w:rsid w:val="004321C9"/>
    <w:rsid w:val="00432559"/>
    <w:rsid w:val="00433455"/>
    <w:rsid w:val="00433492"/>
    <w:rsid w:val="00433AE3"/>
    <w:rsid w:val="00433C95"/>
    <w:rsid w:val="00433F0D"/>
    <w:rsid w:val="00435E09"/>
    <w:rsid w:val="0043689A"/>
    <w:rsid w:val="00441053"/>
    <w:rsid w:val="004411A6"/>
    <w:rsid w:val="0044196F"/>
    <w:rsid w:val="004421BE"/>
    <w:rsid w:val="004424C1"/>
    <w:rsid w:val="00443EB8"/>
    <w:rsid w:val="00444965"/>
    <w:rsid w:val="00444C3F"/>
    <w:rsid w:val="004466BD"/>
    <w:rsid w:val="00447580"/>
    <w:rsid w:val="00447DF9"/>
    <w:rsid w:val="00447EB4"/>
    <w:rsid w:val="0045003C"/>
    <w:rsid w:val="00450353"/>
    <w:rsid w:val="004512DB"/>
    <w:rsid w:val="0045149B"/>
    <w:rsid w:val="00451CDB"/>
    <w:rsid w:val="00451DD0"/>
    <w:rsid w:val="00452EB9"/>
    <w:rsid w:val="00454544"/>
    <w:rsid w:val="00454D60"/>
    <w:rsid w:val="00456153"/>
    <w:rsid w:val="004576D0"/>
    <w:rsid w:val="00457CEF"/>
    <w:rsid w:val="0046017D"/>
    <w:rsid w:val="0046101C"/>
    <w:rsid w:val="00463096"/>
    <w:rsid w:val="004659FB"/>
    <w:rsid w:val="00471310"/>
    <w:rsid w:val="00471539"/>
    <w:rsid w:val="0047253B"/>
    <w:rsid w:val="00472598"/>
    <w:rsid w:val="00473EA7"/>
    <w:rsid w:val="004742DD"/>
    <w:rsid w:val="0047470C"/>
    <w:rsid w:val="00476022"/>
    <w:rsid w:val="004764B4"/>
    <w:rsid w:val="004764CA"/>
    <w:rsid w:val="00476E55"/>
    <w:rsid w:val="00476F1A"/>
    <w:rsid w:val="00480727"/>
    <w:rsid w:val="004820E0"/>
    <w:rsid w:val="00482105"/>
    <w:rsid w:val="004824ED"/>
    <w:rsid w:val="00483D36"/>
    <w:rsid w:val="00485FFE"/>
    <w:rsid w:val="00486706"/>
    <w:rsid w:val="00486A7F"/>
    <w:rsid w:val="00487DF8"/>
    <w:rsid w:val="00487EC7"/>
    <w:rsid w:val="00490661"/>
    <w:rsid w:val="00491F8B"/>
    <w:rsid w:val="00492411"/>
    <w:rsid w:val="00492BC2"/>
    <w:rsid w:val="00493337"/>
    <w:rsid w:val="004936A5"/>
    <w:rsid w:val="004938EF"/>
    <w:rsid w:val="0049510D"/>
    <w:rsid w:val="00495F8E"/>
    <w:rsid w:val="00497CCB"/>
    <w:rsid w:val="004A035E"/>
    <w:rsid w:val="004A0A15"/>
    <w:rsid w:val="004A0DAC"/>
    <w:rsid w:val="004A0DB3"/>
    <w:rsid w:val="004A0E9E"/>
    <w:rsid w:val="004A1266"/>
    <w:rsid w:val="004A1403"/>
    <w:rsid w:val="004A18A9"/>
    <w:rsid w:val="004A4736"/>
    <w:rsid w:val="004A504E"/>
    <w:rsid w:val="004A5293"/>
    <w:rsid w:val="004A5741"/>
    <w:rsid w:val="004A5EE3"/>
    <w:rsid w:val="004A72DA"/>
    <w:rsid w:val="004B0312"/>
    <w:rsid w:val="004B034D"/>
    <w:rsid w:val="004B1274"/>
    <w:rsid w:val="004B3A4E"/>
    <w:rsid w:val="004B3AB6"/>
    <w:rsid w:val="004B3FE7"/>
    <w:rsid w:val="004B5885"/>
    <w:rsid w:val="004B61AB"/>
    <w:rsid w:val="004B7087"/>
    <w:rsid w:val="004B77E7"/>
    <w:rsid w:val="004C0852"/>
    <w:rsid w:val="004C0FFA"/>
    <w:rsid w:val="004C1313"/>
    <w:rsid w:val="004C23EA"/>
    <w:rsid w:val="004C36CE"/>
    <w:rsid w:val="004C41D2"/>
    <w:rsid w:val="004C4355"/>
    <w:rsid w:val="004C46C3"/>
    <w:rsid w:val="004C472B"/>
    <w:rsid w:val="004C51D5"/>
    <w:rsid w:val="004C564B"/>
    <w:rsid w:val="004C6BEB"/>
    <w:rsid w:val="004C71C3"/>
    <w:rsid w:val="004C73A6"/>
    <w:rsid w:val="004C7751"/>
    <w:rsid w:val="004D096E"/>
    <w:rsid w:val="004D1406"/>
    <w:rsid w:val="004D1583"/>
    <w:rsid w:val="004D1617"/>
    <w:rsid w:val="004D183E"/>
    <w:rsid w:val="004D2619"/>
    <w:rsid w:val="004D2C5A"/>
    <w:rsid w:val="004D39A2"/>
    <w:rsid w:val="004D3BE2"/>
    <w:rsid w:val="004D3BFD"/>
    <w:rsid w:val="004D40A1"/>
    <w:rsid w:val="004D44D4"/>
    <w:rsid w:val="004D4E31"/>
    <w:rsid w:val="004D554D"/>
    <w:rsid w:val="004D5FC4"/>
    <w:rsid w:val="004D7C37"/>
    <w:rsid w:val="004E18D3"/>
    <w:rsid w:val="004E25F6"/>
    <w:rsid w:val="004E284A"/>
    <w:rsid w:val="004E2D79"/>
    <w:rsid w:val="004E33E2"/>
    <w:rsid w:val="004E392E"/>
    <w:rsid w:val="004E3C76"/>
    <w:rsid w:val="004E6247"/>
    <w:rsid w:val="004F0544"/>
    <w:rsid w:val="004F0629"/>
    <w:rsid w:val="004F0D15"/>
    <w:rsid w:val="004F177A"/>
    <w:rsid w:val="004F19B4"/>
    <w:rsid w:val="004F1B07"/>
    <w:rsid w:val="004F1D25"/>
    <w:rsid w:val="004F25AE"/>
    <w:rsid w:val="004F30B7"/>
    <w:rsid w:val="004F3F98"/>
    <w:rsid w:val="004F456F"/>
    <w:rsid w:val="004F48C3"/>
    <w:rsid w:val="004F4914"/>
    <w:rsid w:val="004F507F"/>
    <w:rsid w:val="004F5AD1"/>
    <w:rsid w:val="004F632B"/>
    <w:rsid w:val="004F639D"/>
    <w:rsid w:val="004F6A16"/>
    <w:rsid w:val="004F7258"/>
    <w:rsid w:val="004F77B6"/>
    <w:rsid w:val="00500A05"/>
    <w:rsid w:val="005020B0"/>
    <w:rsid w:val="00504201"/>
    <w:rsid w:val="00504646"/>
    <w:rsid w:val="005051F5"/>
    <w:rsid w:val="0050563F"/>
    <w:rsid w:val="00505D7C"/>
    <w:rsid w:val="00506182"/>
    <w:rsid w:val="0050661C"/>
    <w:rsid w:val="00506EB2"/>
    <w:rsid w:val="005078DF"/>
    <w:rsid w:val="00507A6B"/>
    <w:rsid w:val="00510A9F"/>
    <w:rsid w:val="00511208"/>
    <w:rsid w:val="00511902"/>
    <w:rsid w:val="00512586"/>
    <w:rsid w:val="0051295D"/>
    <w:rsid w:val="00513BFD"/>
    <w:rsid w:val="00513C46"/>
    <w:rsid w:val="005146A6"/>
    <w:rsid w:val="005155C9"/>
    <w:rsid w:val="0051575E"/>
    <w:rsid w:val="0051675D"/>
    <w:rsid w:val="00517941"/>
    <w:rsid w:val="00517A6D"/>
    <w:rsid w:val="00520FD3"/>
    <w:rsid w:val="0052200F"/>
    <w:rsid w:val="00522996"/>
    <w:rsid w:val="00523B3F"/>
    <w:rsid w:val="00525530"/>
    <w:rsid w:val="00525921"/>
    <w:rsid w:val="00525AFF"/>
    <w:rsid w:val="00527234"/>
    <w:rsid w:val="0052786B"/>
    <w:rsid w:val="00527A2D"/>
    <w:rsid w:val="0053020A"/>
    <w:rsid w:val="00530DEA"/>
    <w:rsid w:val="00531269"/>
    <w:rsid w:val="00531BCB"/>
    <w:rsid w:val="00531F9E"/>
    <w:rsid w:val="00532865"/>
    <w:rsid w:val="005329E8"/>
    <w:rsid w:val="00533989"/>
    <w:rsid w:val="005340AC"/>
    <w:rsid w:val="005347D9"/>
    <w:rsid w:val="00536BF8"/>
    <w:rsid w:val="00541887"/>
    <w:rsid w:val="005422AF"/>
    <w:rsid w:val="00543923"/>
    <w:rsid w:val="00544A7C"/>
    <w:rsid w:val="00544BAD"/>
    <w:rsid w:val="005453BC"/>
    <w:rsid w:val="00545491"/>
    <w:rsid w:val="005479E5"/>
    <w:rsid w:val="00550758"/>
    <w:rsid w:val="0055081D"/>
    <w:rsid w:val="00550CF0"/>
    <w:rsid w:val="005514D1"/>
    <w:rsid w:val="00551C75"/>
    <w:rsid w:val="00552741"/>
    <w:rsid w:val="00552F03"/>
    <w:rsid w:val="00554EA2"/>
    <w:rsid w:val="005552EC"/>
    <w:rsid w:val="00556C9E"/>
    <w:rsid w:val="00557CA4"/>
    <w:rsid w:val="005605E2"/>
    <w:rsid w:val="00560C65"/>
    <w:rsid w:val="00561F8A"/>
    <w:rsid w:val="0056399A"/>
    <w:rsid w:val="0056494C"/>
    <w:rsid w:val="005658F3"/>
    <w:rsid w:val="00565AD1"/>
    <w:rsid w:val="00566268"/>
    <w:rsid w:val="00566848"/>
    <w:rsid w:val="00567210"/>
    <w:rsid w:val="00570006"/>
    <w:rsid w:val="00570085"/>
    <w:rsid w:val="00570164"/>
    <w:rsid w:val="005711B0"/>
    <w:rsid w:val="005715A4"/>
    <w:rsid w:val="005722A8"/>
    <w:rsid w:val="005723CF"/>
    <w:rsid w:val="00572610"/>
    <w:rsid w:val="00573A44"/>
    <w:rsid w:val="0057420A"/>
    <w:rsid w:val="005756DE"/>
    <w:rsid w:val="00575E0D"/>
    <w:rsid w:val="005769A8"/>
    <w:rsid w:val="00576AB6"/>
    <w:rsid w:val="00580E87"/>
    <w:rsid w:val="005825D9"/>
    <w:rsid w:val="00582A32"/>
    <w:rsid w:val="00583827"/>
    <w:rsid w:val="005838D5"/>
    <w:rsid w:val="005838DB"/>
    <w:rsid w:val="00583E24"/>
    <w:rsid w:val="00584082"/>
    <w:rsid w:val="00585076"/>
    <w:rsid w:val="00585DC2"/>
    <w:rsid w:val="00586392"/>
    <w:rsid w:val="00587326"/>
    <w:rsid w:val="00587D2C"/>
    <w:rsid w:val="005902AA"/>
    <w:rsid w:val="00590809"/>
    <w:rsid w:val="00590A30"/>
    <w:rsid w:val="00590BC8"/>
    <w:rsid w:val="00591566"/>
    <w:rsid w:val="005920D1"/>
    <w:rsid w:val="005921B1"/>
    <w:rsid w:val="00592616"/>
    <w:rsid w:val="00592741"/>
    <w:rsid w:val="005948A2"/>
    <w:rsid w:val="00594B5F"/>
    <w:rsid w:val="00595684"/>
    <w:rsid w:val="00595CA5"/>
    <w:rsid w:val="0059703A"/>
    <w:rsid w:val="005A2228"/>
    <w:rsid w:val="005A2D8A"/>
    <w:rsid w:val="005A3893"/>
    <w:rsid w:val="005A3BF7"/>
    <w:rsid w:val="005A4010"/>
    <w:rsid w:val="005A46A8"/>
    <w:rsid w:val="005A5AFB"/>
    <w:rsid w:val="005A5C75"/>
    <w:rsid w:val="005A60AA"/>
    <w:rsid w:val="005A6C01"/>
    <w:rsid w:val="005A6EE2"/>
    <w:rsid w:val="005A74A0"/>
    <w:rsid w:val="005A79F9"/>
    <w:rsid w:val="005A7ED2"/>
    <w:rsid w:val="005B0FF3"/>
    <w:rsid w:val="005B162B"/>
    <w:rsid w:val="005B1630"/>
    <w:rsid w:val="005B1CCA"/>
    <w:rsid w:val="005B2173"/>
    <w:rsid w:val="005B2A72"/>
    <w:rsid w:val="005B2C11"/>
    <w:rsid w:val="005B2E48"/>
    <w:rsid w:val="005B6678"/>
    <w:rsid w:val="005C0A85"/>
    <w:rsid w:val="005C0E56"/>
    <w:rsid w:val="005C1E13"/>
    <w:rsid w:val="005C21C5"/>
    <w:rsid w:val="005C24BA"/>
    <w:rsid w:val="005C3452"/>
    <w:rsid w:val="005C4BE1"/>
    <w:rsid w:val="005C5241"/>
    <w:rsid w:val="005C5B0A"/>
    <w:rsid w:val="005C5D66"/>
    <w:rsid w:val="005C67D4"/>
    <w:rsid w:val="005C7173"/>
    <w:rsid w:val="005C7F14"/>
    <w:rsid w:val="005D056F"/>
    <w:rsid w:val="005D14E8"/>
    <w:rsid w:val="005D27AB"/>
    <w:rsid w:val="005D2840"/>
    <w:rsid w:val="005D2D3D"/>
    <w:rsid w:val="005D3B6E"/>
    <w:rsid w:val="005D42AF"/>
    <w:rsid w:val="005D4B29"/>
    <w:rsid w:val="005D51C6"/>
    <w:rsid w:val="005D5224"/>
    <w:rsid w:val="005D6E33"/>
    <w:rsid w:val="005D7375"/>
    <w:rsid w:val="005D77F0"/>
    <w:rsid w:val="005D7F1D"/>
    <w:rsid w:val="005E016F"/>
    <w:rsid w:val="005E14B3"/>
    <w:rsid w:val="005E2D83"/>
    <w:rsid w:val="005E32E7"/>
    <w:rsid w:val="005E45DE"/>
    <w:rsid w:val="005E51F6"/>
    <w:rsid w:val="005E53F0"/>
    <w:rsid w:val="005E6070"/>
    <w:rsid w:val="005E6BAB"/>
    <w:rsid w:val="005E7924"/>
    <w:rsid w:val="005F1BC3"/>
    <w:rsid w:val="005F1C0D"/>
    <w:rsid w:val="005F2D2B"/>
    <w:rsid w:val="005F452C"/>
    <w:rsid w:val="005F5804"/>
    <w:rsid w:val="005F6ED8"/>
    <w:rsid w:val="005F7043"/>
    <w:rsid w:val="005F743E"/>
    <w:rsid w:val="00600197"/>
    <w:rsid w:val="006001B6"/>
    <w:rsid w:val="0060288F"/>
    <w:rsid w:val="00602E78"/>
    <w:rsid w:val="00603973"/>
    <w:rsid w:val="006046E1"/>
    <w:rsid w:val="0060503C"/>
    <w:rsid w:val="00605463"/>
    <w:rsid w:val="00605886"/>
    <w:rsid w:val="00605ECB"/>
    <w:rsid w:val="006068F4"/>
    <w:rsid w:val="006069AB"/>
    <w:rsid w:val="00607549"/>
    <w:rsid w:val="00607864"/>
    <w:rsid w:val="00607BAE"/>
    <w:rsid w:val="00607D71"/>
    <w:rsid w:val="00607FAA"/>
    <w:rsid w:val="00610D65"/>
    <w:rsid w:val="00610D8B"/>
    <w:rsid w:val="00611346"/>
    <w:rsid w:val="00611427"/>
    <w:rsid w:val="006117C9"/>
    <w:rsid w:val="00611F90"/>
    <w:rsid w:val="00613E87"/>
    <w:rsid w:val="00614117"/>
    <w:rsid w:val="00614283"/>
    <w:rsid w:val="006149D0"/>
    <w:rsid w:val="006157D8"/>
    <w:rsid w:val="00615927"/>
    <w:rsid w:val="006162FF"/>
    <w:rsid w:val="00616DEF"/>
    <w:rsid w:val="0061706C"/>
    <w:rsid w:val="00620DA9"/>
    <w:rsid w:val="006227E3"/>
    <w:rsid w:val="006239A6"/>
    <w:rsid w:val="006239DE"/>
    <w:rsid w:val="00623B85"/>
    <w:rsid w:val="0062561E"/>
    <w:rsid w:val="0062793D"/>
    <w:rsid w:val="00630237"/>
    <w:rsid w:val="00630D5A"/>
    <w:rsid w:val="006315B5"/>
    <w:rsid w:val="00631998"/>
    <w:rsid w:val="006347E1"/>
    <w:rsid w:val="00635992"/>
    <w:rsid w:val="00636AEB"/>
    <w:rsid w:val="006375AA"/>
    <w:rsid w:val="00637CB0"/>
    <w:rsid w:val="00640940"/>
    <w:rsid w:val="006421A0"/>
    <w:rsid w:val="00642534"/>
    <w:rsid w:val="0064273E"/>
    <w:rsid w:val="00643C19"/>
    <w:rsid w:val="00643CAE"/>
    <w:rsid w:val="00643E5F"/>
    <w:rsid w:val="00645159"/>
    <w:rsid w:val="0064538B"/>
    <w:rsid w:val="0064633F"/>
    <w:rsid w:val="00646347"/>
    <w:rsid w:val="00646644"/>
    <w:rsid w:val="00646A6B"/>
    <w:rsid w:val="00646B06"/>
    <w:rsid w:val="00647958"/>
    <w:rsid w:val="00650D7E"/>
    <w:rsid w:val="0065200E"/>
    <w:rsid w:val="00652905"/>
    <w:rsid w:val="0065506D"/>
    <w:rsid w:val="00655247"/>
    <w:rsid w:val="00655C22"/>
    <w:rsid w:val="00655D80"/>
    <w:rsid w:val="00656057"/>
    <w:rsid w:val="006562EC"/>
    <w:rsid w:val="00656792"/>
    <w:rsid w:val="00660F5C"/>
    <w:rsid w:val="006611BC"/>
    <w:rsid w:val="00661442"/>
    <w:rsid w:val="00661B7F"/>
    <w:rsid w:val="0066208C"/>
    <w:rsid w:val="00662D48"/>
    <w:rsid w:val="00664A54"/>
    <w:rsid w:val="00664F9C"/>
    <w:rsid w:val="0066544D"/>
    <w:rsid w:val="00665E97"/>
    <w:rsid w:val="006661E2"/>
    <w:rsid w:val="00666222"/>
    <w:rsid w:val="0066660E"/>
    <w:rsid w:val="00667040"/>
    <w:rsid w:val="00667181"/>
    <w:rsid w:val="00667C0E"/>
    <w:rsid w:val="00667F21"/>
    <w:rsid w:val="0067053E"/>
    <w:rsid w:val="00672E99"/>
    <w:rsid w:val="00673F9A"/>
    <w:rsid w:val="006749CD"/>
    <w:rsid w:val="006750BD"/>
    <w:rsid w:val="006751AC"/>
    <w:rsid w:val="00675D6B"/>
    <w:rsid w:val="00675D86"/>
    <w:rsid w:val="00675E6D"/>
    <w:rsid w:val="006761FA"/>
    <w:rsid w:val="00676917"/>
    <w:rsid w:val="00676B13"/>
    <w:rsid w:val="0068014E"/>
    <w:rsid w:val="00680632"/>
    <w:rsid w:val="00680CD0"/>
    <w:rsid w:val="00683493"/>
    <w:rsid w:val="00683550"/>
    <w:rsid w:val="00685369"/>
    <w:rsid w:val="006854C9"/>
    <w:rsid w:val="00685552"/>
    <w:rsid w:val="00685AE6"/>
    <w:rsid w:val="00686033"/>
    <w:rsid w:val="00686F5F"/>
    <w:rsid w:val="00687855"/>
    <w:rsid w:val="00687C85"/>
    <w:rsid w:val="00691374"/>
    <w:rsid w:val="00692D54"/>
    <w:rsid w:val="00692F95"/>
    <w:rsid w:val="006935C2"/>
    <w:rsid w:val="006937FE"/>
    <w:rsid w:val="00693B83"/>
    <w:rsid w:val="00694080"/>
    <w:rsid w:val="00695004"/>
    <w:rsid w:val="00695387"/>
    <w:rsid w:val="0069553D"/>
    <w:rsid w:val="006956AB"/>
    <w:rsid w:val="00695AD7"/>
    <w:rsid w:val="00696888"/>
    <w:rsid w:val="00696D47"/>
    <w:rsid w:val="0069786D"/>
    <w:rsid w:val="006A09DF"/>
    <w:rsid w:val="006A424B"/>
    <w:rsid w:val="006A4A1C"/>
    <w:rsid w:val="006A5239"/>
    <w:rsid w:val="006A6C8B"/>
    <w:rsid w:val="006A726E"/>
    <w:rsid w:val="006A7535"/>
    <w:rsid w:val="006B0383"/>
    <w:rsid w:val="006B0C36"/>
    <w:rsid w:val="006B1FC8"/>
    <w:rsid w:val="006B221E"/>
    <w:rsid w:val="006B22E5"/>
    <w:rsid w:val="006B2781"/>
    <w:rsid w:val="006B2D6D"/>
    <w:rsid w:val="006B2EC2"/>
    <w:rsid w:val="006B43E3"/>
    <w:rsid w:val="006B5108"/>
    <w:rsid w:val="006B544F"/>
    <w:rsid w:val="006B6383"/>
    <w:rsid w:val="006B68D1"/>
    <w:rsid w:val="006B6B12"/>
    <w:rsid w:val="006B6EA5"/>
    <w:rsid w:val="006B7EFB"/>
    <w:rsid w:val="006C003A"/>
    <w:rsid w:val="006C0EA7"/>
    <w:rsid w:val="006C138F"/>
    <w:rsid w:val="006C1FE2"/>
    <w:rsid w:val="006C20CA"/>
    <w:rsid w:val="006C2625"/>
    <w:rsid w:val="006C3699"/>
    <w:rsid w:val="006C3C6A"/>
    <w:rsid w:val="006C4235"/>
    <w:rsid w:val="006C4ACF"/>
    <w:rsid w:val="006C5702"/>
    <w:rsid w:val="006C67E6"/>
    <w:rsid w:val="006D06EB"/>
    <w:rsid w:val="006D0903"/>
    <w:rsid w:val="006D0CBC"/>
    <w:rsid w:val="006D0ED7"/>
    <w:rsid w:val="006D19C5"/>
    <w:rsid w:val="006D1A9A"/>
    <w:rsid w:val="006D1C6E"/>
    <w:rsid w:val="006D1D6A"/>
    <w:rsid w:val="006D2912"/>
    <w:rsid w:val="006D2C8E"/>
    <w:rsid w:val="006D406F"/>
    <w:rsid w:val="006D51BD"/>
    <w:rsid w:val="006D6146"/>
    <w:rsid w:val="006D72E5"/>
    <w:rsid w:val="006E05A2"/>
    <w:rsid w:val="006E1E7F"/>
    <w:rsid w:val="006E381A"/>
    <w:rsid w:val="006E4215"/>
    <w:rsid w:val="006E49A9"/>
    <w:rsid w:val="006E4FE1"/>
    <w:rsid w:val="006E5248"/>
    <w:rsid w:val="006E5B01"/>
    <w:rsid w:val="006E5E8B"/>
    <w:rsid w:val="006E5F0C"/>
    <w:rsid w:val="006E6094"/>
    <w:rsid w:val="006E618E"/>
    <w:rsid w:val="006E7C79"/>
    <w:rsid w:val="006F0600"/>
    <w:rsid w:val="006F2CF8"/>
    <w:rsid w:val="006F2DD3"/>
    <w:rsid w:val="006F3414"/>
    <w:rsid w:val="006F40D8"/>
    <w:rsid w:val="006F4585"/>
    <w:rsid w:val="006F46E7"/>
    <w:rsid w:val="006F4D87"/>
    <w:rsid w:val="006F5155"/>
    <w:rsid w:val="006F5210"/>
    <w:rsid w:val="006F5A4D"/>
    <w:rsid w:val="006F5D3A"/>
    <w:rsid w:val="006F6615"/>
    <w:rsid w:val="006F6A85"/>
    <w:rsid w:val="007009AB"/>
    <w:rsid w:val="0070132A"/>
    <w:rsid w:val="00701598"/>
    <w:rsid w:val="007015FC"/>
    <w:rsid w:val="007026E6"/>
    <w:rsid w:val="00702983"/>
    <w:rsid w:val="00702AC4"/>
    <w:rsid w:val="00703445"/>
    <w:rsid w:val="00703541"/>
    <w:rsid w:val="00703A87"/>
    <w:rsid w:val="007044A0"/>
    <w:rsid w:val="00704E49"/>
    <w:rsid w:val="007053DB"/>
    <w:rsid w:val="00706FD4"/>
    <w:rsid w:val="00707BED"/>
    <w:rsid w:val="00707DA2"/>
    <w:rsid w:val="00710534"/>
    <w:rsid w:val="007115B8"/>
    <w:rsid w:val="00711D34"/>
    <w:rsid w:val="00712032"/>
    <w:rsid w:val="007122E7"/>
    <w:rsid w:val="00712868"/>
    <w:rsid w:val="00712A62"/>
    <w:rsid w:val="0071331B"/>
    <w:rsid w:val="00714819"/>
    <w:rsid w:val="00714ED6"/>
    <w:rsid w:val="00716188"/>
    <w:rsid w:val="00716550"/>
    <w:rsid w:val="00716E4D"/>
    <w:rsid w:val="00717AD0"/>
    <w:rsid w:val="00717CB4"/>
    <w:rsid w:val="00717E8C"/>
    <w:rsid w:val="00720521"/>
    <w:rsid w:val="00721515"/>
    <w:rsid w:val="00721720"/>
    <w:rsid w:val="00721A28"/>
    <w:rsid w:val="0072202C"/>
    <w:rsid w:val="00722381"/>
    <w:rsid w:val="0072306A"/>
    <w:rsid w:val="00723E1A"/>
    <w:rsid w:val="007241D6"/>
    <w:rsid w:val="00724E1F"/>
    <w:rsid w:val="007250C1"/>
    <w:rsid w:val="0072513E"/>
    <w:rsid w:val="00725CE1"/>
    <w:rsid w:val="00726443"/>
    <w:rsid w:val="0072654E"/>
    <w:rsid w:val="00727BFA"/>
    <w:rsid w:val="007302A1"/>
    <w:rsid w:val="00730890"/>
    <w:rsid w:val="00730E2C"/>
    <w:rsid w:val="007314F8"/>
    <w:rsid w:val="0073173F"/>
    <w:rsid w:val="00732558"/>
    <w:rsid w:val="00734A31"/>
    <w:rsid w:val="00734A39"/>
    <w:rsid w:val="00735489"/>
    <w:rsid w:val="00735CD4"/>
    <w:rsid w:val="007360DD"/>
    <w:rsid w:val="0073669C"/>
    <w:rsid w:val="0074092B"/>
    <w:rsid w:val="00741419"/>
    <w:rsid w:val="007429C8"/>
    <w:rsid w:val="0074448E"/>
    <w:rsid w:val="007445A7"/>
    <w:rsid w:val="007445CB"/>
    <w:rsid w:val="0074485B"/>
    <w:rsid w:val="0074487A"/>
    <w:rsid w:val="0074545F"/>
    <w:rsid w:val="007473EE"/>
    <w:rsid w:val="00747C49"/>
    <w:rsid w:val="00750D7B"/>
    <w:rsid w:val="00752052"/>
    <w:rsid w:val="00753C19"/>
    <w:rsid w:val="00755D6B"/>
    <w:rsid w:val="00760EC2"/>
    <w:rsid w:val="007613F3"/>
    <w:rsid w:val="007620C6"/>
    <w:rsid w:val="007630E0"/>
    <w:rsid w:val="007632EE"/>
    <w:rsid w:val="007642F3"/>
    <w:rsid w:val="0076431F"/>
    <w:rsid w:val="007645A8"/>
    <w:rsid w:val="00764D68"/>
    <w:rsid w:val="007655CB"/>
    <w:rsid w:val="00765ABF"/>
    <w:rsid w:val="00767E29"/>
    <w:rsid w:val="00767F29"/>
    <w:rsid w:val="00770927"/>
    <w:rsid w:val="007721C4"/>
    <w:rsid w:val="00773112"/>
    <w:rsid w:val="00773327"/>
    <w:rsid w:val="00776875"/>
    <w:rsid w:val="007777C0"/>
    <w:rsid w:val="007804B3"/>
    <w:rsid w:val="00780B16"/>
    <w:rsid w:val="007818EC"/>
    <w:rsid w:val="0078253B"/>
    <w:rsid w:val="00782B7C"/>
    <w:rsid w:val="00782E6F"/>
    <w:rsid w:val="00783700"/>
    <w:rsid w:val="007837A3"/>
    <w:rsid w:val="00783B6B"/>
    <w:rsid w:val="00784629"/>
    <w:rsid w:val="00784D88"/>
    <w:rsid w:val="00786CDB"/>
    <w:rsid w:val="0078750B"/>
    <w:rsid w:val="007875F7"/>
    <w:rsid w:val="007905DB"/>
    <w:rsid w:val="00790D41"/>
    <w:rsid w:val="00790FE5"/>
    <w:rsid w:val="007917F1"/>
    <w:rsid w:val="007919FE"/>
    <w:rsid w:val="00791F0B"/>
    <w:rsid w:val="00794353"/>
    <w:rsid w:val="00795B85"/>
    <w:rsid w:val="00795FDF"/>
    <w:rsid w:val="00796462"/>
    <w:rsid w:val="0079764F"/>
    <w:rsid w:val="007A14D0"/>
    <w:rsid w:val="007A15B1"/>
    <w:rsid w:val="007A1CF5"/>
    <w:rsid w:val="007A28C8"/>
    <w:rsid w:val="007A44F9"/>
    <w:rsid w:val="007A47D9"/>
    <w:rsid w:val="007A5575"/>
    <w:rsid w:val="007A69B5"/>
    <w:rsid w:val="007A69E4"/>
    <w:rsid w:val="007A720D"/>
    <w:rsid w:val="007A7FB6"/>
    <w:rsid w:val="007B04C8"/>
    <w:rsid w:val="007B0662"/>
    <w:rsid w:val="007B16D4"/>
    <w:rsid w:val="007B1916"/>
    <w:rsid w:val="007B25E0"/>
    <w:rsid w:val="007B29A8"/>
    <w:rsid w:val="007B2AA9"/>
    <w:rsid w:val="007B37EE"/>
    <w:rsid w:val="007B3B7A"/>
    <w:rsid w:val="007B3F87"/>
    <w:rsid w:val="007B42EE"/>
    <w:rsid w:val="007B5FF6"/>
    <w:rsid w:val="007B6746"/>
    <w:rsid w:val="007B6E24"/>
    <w:rsid w:val="007B760E"/>
    <w:rsid w:val="007B7786"/>
    <w:rsid w:val="007B7E80"/>
    <w:rsid w:val="007C0256"/>
    <w:rsid w:val="007C0EE6"/>
    <w:rsid w:val="007C1A36"/>
    <w:rsid w:val="007C2522"/>
    <w:rsid w:val="007C2722"/>
    <w:rsid w:val="007C2785"/>
    <w:rsid w:val="007C289E"/>
    <w:rsid w:val="007C2980"/>
    <w:rsid w:val="007C4A8A"/>
    <w:rsid w:val="007C6AE0"/>
    <w:rsid w:val="007C6C43"/>
    <w:rsid w:val="007C6DC3"/>
    <w:rsid w:val="007C6F98"/>
    <w:rsid w:val="007C7191"/>
    <w:rsid w:val="007C7AF0"/>
    <w:rsid w:val="007D28FF"/>
    <w:rsid w:val="007D45FE"/>
    <w:rsid w:val="007D52B1"/>
    <w:rsid w:val="007D5C32"/>
    <w:rsid w:val="007D5D96"/>
    <w:rsid w:val="007D71E2"/>
    <w:rsid w:val="007D77F1"/>
    <w:rsid w:val="007E0C30"/>
    <w:rsid w:val="007E1586"/>
    <w:rsid w:val="007E1CC7"/>
    <w:rsid w:val="007E3BB9"/>
    <w:rsid w:val="007E4AC0"/>
    <w:rsid w:val="007E4F7F"/>
    <w:rsid w:val="007E54EC"/>
    <w:rsid w:val="007E5B4F"/>
    <w:rsid w:val="007E5FDF"/>
    <w:rsid w:val="007E61B7"/>
    <w:rsid w:val="007E6F0E"/>
    <w:rsid w:val="007F012B"/>
    <w:rsid w:val="007F02CD"/>
    <w:rsid w:val="007F13AD"/>
    <w:rsid w:val="007F2A44"/>
    <w:rsid w:val="007F2B0D"/>
    <w:rsid w:val="007F329D"/>
    <w:rsid w:val="007F35C0"/>
    <w:rsid w:val="007F441A"/>
    <w:rsid w:val="007F4DEE"/>
    <w:rsid w:val="007F53D8"/>
    <w:rsid w:val="007F5593"/>
    <w:rsid w:val="007F5E79"/>
    <w:rsid w:val="007F67A0"/>
    <w:rsid w:val="007F697A"/>
    <w:rsid w:val="00800896"/>
    <w:rsid w:val="008009B2"/>
    <w:rsid w:val="008012F9"/>
    <w:rsid w:val="00801A95"/>
    <w:rsid w:val="008028A6"/>
    <w:rsid w:val="008032A6"/>
    <w:rsid w:val="008038C2"/>
    <w:rsid w:val="00804060"/>
    <w:rsid w:val="00805391"/>
    <w:rsid w:val="00805B47"/>
    <w:rsid w:val="00806593"/>
    <w:rsid w:val="008075CF"/>
    <w:rsid w:val="00807D3E"/>
    <w:rsid w:val="00810494"/>
    <w:rsid w:val="00810A84"/>
    <w:rsid w:val="00810D8E"/>
    <w:rsid w:val="008117A1"/>
    <w:rsid w:val="00811F1D"/>
    <w:rsid w:val="008137E1"/>
    <w:rsid w:val="00813DED"/>
    <w:rsid w:val="00813EDB"/>
    <w:rsid w:val="00815029"/>
    <w:rsid w:val="0081645D"/>
    <w:rsid w:val="00816CB5"/>
    <w:rsid w:val="00817301"/>
    <w:rsid w:val="00817612"/>
    <w:rsid w:val="00817940"/>
    <w:rsid w:val="00817B65"/>
    <w:rsid w:val="00817ED6"/>
    <w:rsid w:val="008212BE"/>
    <w:rsid w:val="008221A8"/>
    <w:rsid w:val="008229D4"/>
    <w:rsid w:val="00823823"/>
    <w:rsid w:val="00823E91"/>
    <w:rsid w:val="008242EB"/>
    <w:rsid w:val="0082471A"/>
    <w:rsid w:val="008257A5"/>
    <w:rsid w:val="00827076"/>
    <w:rsid w:val="00827BFF"/>
    <w:rsid w:val="0083029F"/>
    <w:rsid w:val="008303CC"/>
    <w:rsid w:val="00831A2E"/>
    <w:rsid w:val="008324C8"/>
    <w:rsid w:val="0083250A"/>
    <w:rsid w:val="0083291D"/>
    <w:rsid w:val="00833DF2"/>
    <w:rsid w:val="008349F8"/>
    <w:rsid w:val="008352FA"/>
    <w:rsid w:val="00836AB5"/>
    <w:rsid w:val="0083757C"/>
    <w:rsid w:val="00837C4D"/>
    <w:rsid w:val="008404AD"/>
    <w:rsid w:val="00841C9A"/>
    <w:rsid w:val="0084206E"/>
    <w:rsid w:val="00842A71"/>
    <w:rsid w:val="00843F53"/>
    <w:rsid w:val="00844339"/>
    <w:rsid w:val="0084460E"/>
    <w:rsid w:val="008446E4"/>
    <w:rsid w:val="00844876"/>
    <w:rsid w:val="0084510D"/>
    <w:rsid w:val="00845DBA"/>
    <w:rsid w:val="00847175"/>
    <w:rsid w:val="008500C3"/>
    <w:rsid w:val="0085037D"/>
    <w:rsid w:val="00852EA5"/>
    <w:rsid w:val="0085338F"/>
    <w:rsid w:val="008533B6"/>
    <w:rsid w:val="0085343C"/>
    <w:rsid w:val="00854470"/>
    <w:rsid w:val="00855A90"/>
    <w:rsid w:val="00855F80"/>
    <w:rsid w:val="0085660D"/>
    <w:rsid w:val="00856A49"/>
    <w:rsid w:val="00856BB2"/>
    <w:rsid w:val="00857F92"/>
    <w:rsid w:val="00860FAB"/>
    <w:rsid w:val="00863479"/>
    <w:rsid w:val="0086385F"/>
    <w:rsid w:val="00863966"/>
    <w:rsid w:val="00864839"/>
    <w:rsid w:val="00865650"/>
    <w:rsid w:val="00866504"/>
    <w:rsid w:val="00866EE5"/>
    <w:rsid w:val="008670D6"/>
    <w:rsid w:val="008672A2"/>
    <w:rsid w:val="00870301"/>
    <w:rsid w:val="008705C2"/>
    <w:rsid w:val="008707F3"/>
    <w:rsid w:val="00871B1E"/>
    <w:rsid w:val="00872149"/>
    <w:rsid w:val="00872474"/>
    <w:rsid w:val="00872CEC"/>
    <w:rsid w:val="00872E3B"/>
    <w:rsid w:val="00874DF7"/>
    <w:rsid w:val="008756AE"/>
    <w:rsid w:val="008776DF"/>
    <w:rsid w:val="00877C9B"/>
    <w:rsid w:val="0088199D"/>
    <w:rsid w:val="008833D9"/>
    <w:rsid w:val="00883653"/>
    <w:rsid w:val="00883B47"/>
    <w:rsid w:val="00885F90"/>
    <w:rsid w:val="008865DE"/>
    <w:rsid w:val="00886C05"/>
    <w:rsid w:val="008876B5"/>
    <w:rsid w:val="00887713"/>
    <w:rsid w:val="008908C6"/>
    <w:rsid w:val="00890F22"/>
    <w:rsid w:val="008911D9"/>
    <w:rsid w:val="00891410"/>
    <w:rsid w:val="00891B7D"/>
    <w:rsid w:val="00891EC3"/>
    <w:rsid w:val="008921CC"/>
    <w:rsid w:val="008924FF"/>
    <w:rsid w:val="00893488"/>
    <w:rsid w:val="00894E4F"/>
    <w:rsid w:val="00896BD0"/>
    <w:rsid w:val="00897319"/>
    <w:rsid w:val="008A0FD8"/>
    <w:rsid w:val="008A28EB"/>
    <w:rsid w:val="008A4F7D"/>
    <w:rsid w:val="008A4FD2"/>
    <w:rsid w:val="008A5049"/>
    <w:rsid w:val="008A51A4"/>
    <w:rsid w:val="008A6E89"/>
    <w:rsid w:val="008A742E"/>
    <w:rsid w:val="008B0895"/>
    <w:rsid w:val="008B2006"/>
    <w:rsid w:val="008B3C02"/>
    <w:rsid w:val="008B4CFC"/>
    <w:rsid w:val="008B56A8"/>
    <w:rsid w:val="008B5E4E"/>
    <w:rsid w:val="008B6D22"/>
    <w:rsid w:val="008B7014"/>
    <w:rsid w:val="008B717F"/>
    <w:rsid w:val="008B7969"/>
    <w:rsid w:val="008B7A75"/>
    <w:rsid w:val="008B7AB9"/>
    <w:rsid w:val="008B7BFF"/>
    <w:rsid w:val="008B7F3D"/>
    <w:rsid w:val="008C04F7"/>
    <w:rsid w:val="008C10BB"/>
    <w:rsid w:val="008C2566"/>
    <w:rsid w:val="008C3027"/>
    <w:rsid w:val="008C3534"/>
    <w:rsid w:val="008C38B3"/>
    <w:rsid w:val="008C3DB8"/>
    <w:rsid w:val="008C43F9"/>
    <w:rsid w:val="008C440D"/>
    <w:rsid w:val="008C4636"/>
    <w:rsid w:val="008C5A98"/>
    <w:rsid w:val="008C60BD"/>
    <w:rsid w:val="008C66EB"/>
    <w:rsid w:val="008C6F38"/>
    <w:rsid w:val="008C7C65"/>
    <w:rsid w:val="008D199C"/>
    <w:rsid w:val="008D1A60"/>
    <w:rsid w:val="008D2804"/>
    <w:rsid w:val="008D38E5"/>
    <w:rsid w:val="008D3A41"/>
    <w:rsid w:val="008D3ECF"/>
    <w:rsid w:val="008D4186"/>
    <w:rsid w:val="008D475A"/>
    <w:rsid w:val="008D4787"/>
    <w:rsid w:val="008D48A1"/>
    <w:rsid w:val="008D4B5C"/>
    <w:rsid w:val="008D62E3"/>
    <w:rsid w:val="008D6CCC"/>
    <w:rsid w:val="008D717C"/>
    <w:rsid w:val="008D73C7"/>
    <w:rsid w:val="008D7417"/>
    <w:rsid w:val="008E0DE2"/>
    <w:rsid w:val="008E1784"/>
    <w:rsid w:val="008E4470"/>
    <w:rsid w:val="008E4800"/>
    <w:rsid w:val="008E497D"/>
    <w:rsid w:val="008E4C8E"/>
    <w:rsid w:val="008E5C0C"/>
    <w:rsid w:val="008E602D"/>
    <w:rsid w:val="008E6C6E"/>
    <w:rsid w:val="008E7063"/>
    <w:rsid w:val="008F04A9"/>
    <w:rsid w:val="008F0E68"/>
    <w:rsid w:val="008F18BF"/>
    <w:rsid w:val="008F1A7B"/>
    <w:rsid w:val="008F1CB0"/>
    <w:rsid w:val="008F2711"/>
    <w:rsid w:val="008F28F4"/>
    <w:rsid w:val="008F2B6F"/>
    <w:rsid w:val="008F3F92"/>
    <w:rsid w:val="008F4496"/>
    <w:rsid w:val="008F4A79"/>
    <w:rsid w:val="008F534A"/>
    <w:rsid w:val="008F5634"/>
    <w:rsid w:val="008F5E64"/>
    <w:rsid w:val="008F6BFC"/>
    <w:rsid w:val="008F76A8"/>
    <w:rsid w:val="00901D22"/>
    <w:rsid w:val="0090297D"/>
    <w:rsid w:val="009045A6"/>
    <w:rsid w:val="00904ADC"/>
    <w:rsid w:val="00904E74"/>
    <w:rsid w:val="0090544D"/>
    <w:rsid w:val="009071F6"/>
    <w:rsid w:val="00907792"/>
    <w:rsid w:val="0091160F"/>
    <w:rsid w:val="00911E5F"/>
    <w:rsid w:val="00912625"/>
    <w:rsid w:val="00912C9A"/>
    <w:rsid w:val="00912CD5"/>
    <w:rsid w:val="00915A16"/>
    <w:rsid w:val="00917D29"/>
    <w:rsid w:val="00920228"/>
    <w:rsid w:val="00920CA1"/>
    <w:rsid w:val="009210E0"/>
    <w:rsid w:val="00921A9B"/>
    <w:rsid w:val="00923431"/>
    <w:rsid w:val="0092376E"/>
    <w:rsid w:val="00923F8B"/>
    <w:rsid w:val="00924445"/>
    <w:rsid w:val="00924C7B"/>
    <w:rsid w:val="009269A9"/>
    <w:rsid w:val="00926DDE"/>
    <w:rsid w:val="0092754A"/>
    <w:rsid w:val="0092777D"/>
    <w:rsid w:val="0093116F"/>
    <w:rsid w:val="00931216"/>
    <w:rsid w:val="00931DD7"/>
    <w:rsid w:val="00932E70"/>
    <w:rsid w:val="00933D81"/>
    <w:rsid w:val="00933FF0"/>
    <w:rsid w:val="00934152"/>
    <w:rsid w:val="00934838"/>
    <w:rsid w:val="00934A2B"/>
    <w:rsid w:val="00934ECC"/>
    <w:rsid w:val="00935089"/>
    <w:rsid w:val="00935228"/>
    <w:rsid w:val="009354CD"/>
    <w:rsid w:val="0093563E"/>
    <w:rsid w:val="00935B64"/>
    <w:rsid w:val="00935D01"/>
    <w:rsid w:val="009366CF"/>
    <w:rsid w:val="00937C4F"/>
    <w:rsid w:val="00937E32"/>
    <w:rsid w:val="00940A2C"/>
    <w:rsid w:val="00940A3D"/>
    <w:rsid w:val="009419AD"/>
    <w:rsid w:val="00944BEA"/>
    <w:rsid w:val="00945CE9"/>
    <w:rsid w:val="00950FC3"/>
    <w:rsid w:val="00951517"/>
    <w:rsid w:val="00951721"/>
    <w:rsid w:val="009524F1"/>
    <w:rsid w:val="00952B7D"/>
    <w:rsid w:val="009533BC"/>
    <w:rsid w:val="00953BDF"/>
    <w:rsid w:val="00954083"/>
    <w:rsid w:val="00954841"/>
    <w:rsid w:val="00956162"/>
    <w:rsid w:val="009602EF"/>
    <w:rsid w:val="00960D78"/>
    <w:rsid w:val="00961AC7"/>
    <w:rsid w:val="00961F50"/>
    <w:rsid w:val="00961F61"/>
    <w:rsid w:val="0096208F"/>
    <w:rsid w:val="00962CC3"/>
    <w:rsid w:val="0096384E"/>
    <w:rsid w:val="0096416D"/>
    <w:rsid w:val="0096572D"/>
    <w:rsid w:val="00965AF1"/>
    <w:rsid w:val="00965B58"/>
    <w:rsid w:val="00966388"/>
    <w:rsid w:val="00966613"/>
    <w:rsid w:val="00966EFF"/>
    <w:rsid w:val="00967B3C"/>
    <w:rsid w:val="00967F6F"/>
    <w:rsid w:val="009704F7"/>
    <w:rsid w:val="00970534"/>
    <w:rsid w:val="00970DB6"/>
    <w:rsid w:val="00972351"/>
    <w:rsid w:val="009723B4"/>
    <w:rsid w:val="00972553"/>
    <w:rsid w:val="009735FE"/>
    <w:rsid w:val="00973C3F"/>
    <w:rsid w:val="00973D1D"/>
    <w:rsid w:val="009755D8"/>
    <w:rsid w:val="00977DF8"/>
    <w:rsid w:val="00981CA2"/>
    <w:rsid w:val="00982AE6"/>
    <w:rsid w:val="009835A2"/>
    <w:rsid w:val="00983A10"/>
    <w:rsid w:val="00983C1D"/>
    <w:rsid w:val="00984C00"/>
    <w:rsid w:val="00985457"/>
    <w:rsid w:val="00985B23"/>
    <w:rsid w:val="00985FB6"/>
    <w:rsid w:val="0098607D"/>
    <w:rsid w:val="0099019C"/>
    <w:rsid w:val="00990653"/>
    <w:rsid w:val="009916A9"/>
    <w:rsid w:val="009920F9"/>
    <w:rsid w:val="00992254"/>
    <w:rsid w:val="009923FB"/>
    <w:rsid w:val="0099368A"/>
    <w:rsid w:val="00993F2D"/>
    <w:rsid w:val="00994A2B"/>
    <w:rsid w:val="00995F27"/>
    <w:rsid w:val="0099667D"/>
    <w:rsid w:val="00996934"/>
    <w:rsid w:val="00997148"/>
    <w:rsid w:val="009A1723"/>
    <w:rsid w:val="009A2846"/>
    <w:rsid w:val="009A2EB5"/>
    <w:rsid w:val="009A32BC"/>
    <w:rsid w:val="009A3331"/>
    <w:rsid w:val="009A3B87"/>
    <w:rsid w:val="009A3DEF"/>
    <w:rsid w:val="009A3FE7"/>
    <w:rsid w:val="009A408A"/>
    <w:rsid w:val="009A428A"/>
    <w:rsid w:val="009A46F0"/>
    <w:rsid w:val="009A5238"/>
    <w:rsid w:val="009A5311"/>
    <w:rsid w:val="009A5DEC"/>
    <w:rsid w:val="009A6553"/>
    <w:rsid w:val="009A6B46"/>
    <w:rsid w:val="009A73C3"/>
    <w:rsid w:val="009A7A57"/>
    <w:rsid w:val="009A7C57"/>
    <w:rsid w:val="009B0484"/>
    <w:rsid w:val="009B06A7"/>
    <w:rsid w:val="009B0AE0"/>
    <w:rsid w:val="009B107E"/>
    <w:rsid w:val="009B11D2"/>
    <w:rsid w:val="009B190E"/>
    <w:rsid w:val="009B1930"/>
    <w:rsid w:val="009B1A23"/>
    <w:rsid w:val="009B39D0"/>
    <w:rsid w:val="009B4AF3"/>
    <w:rsid w:val="009B51A7"/>
    <w:rsid w:val="009B592D"/>
    <w:rsid w:val="009B59E3"/>
    <w:rsid w:val="009B5CD0"/>
    <w:rsid w:val="009B6C1F"/>
    <w:rsid w:val="009B7106"/>
    <w:rsid w:val="009B78CC"/>
    <w:rsid w:val="009C0028"/>
    <w:rsid w:val="009C0D8C"/>
    <w:rsid w:val="009C0F2C"/>
    <w:rsid w:val="009C17E9"/>
    <w:rsid w:val="009C1CF9"/>
    <w:rsid w:val="009C2016"/>
    <w:rsid w:val="009C21A3"/>
    <w:rsid w:val="009C356B"/>
    <w:rsid w:val="009C4859"/>
    <w:rsid w:val="009C4F15"/>
    <w:rsid w:val="009C5821"/>
    <w:rsid w:val="009C58F4"/>
    <w:rsid w:val="009C5E0E"/>
    <w:rsid w:val="009C5F81"/>
    <w:rsid w:val="009C5FBF"/>
    <w:rsid w:val="009C64C4"/>
    <w:rsid w:val="009C7615"/>
    <w:rsid w:val="009D0128"/>
    <w:rsid w:val="009D0B63"/>
    <w:rsid w:val="009D1290"/>
    <w:rsid w:val="009D1FCC"/>
    <w:rsid w:val="009D380B"/>
    <w:rsid w:val="009D3F57"/>
    <w:rsid w:val="009D40B4"/>
    <w:rsid w:val="009D42B8"/>
    <w:rsid w:val="009D4317"/>
    <w:rsid w:val="009D50D8"/>
    <w:rsid w:val="009D539C"/>
    <w:rsid w:val="009D681A"/>
    <w:rsid w:val="009D7341"/>
    <w:rsid w:val="009E16C2"/>
    <w:rsid w:val="009E16D5"/>
    <w:rsid w:val="009E32E9"/>
    <w:rsid w:val="009E35AB"/>
    <w:rsid w:val="009E416F"/>
    <w:rsid w:val="009E58C9"/>
    <w:rsid w:val="009E5DE8"/>
    <w:rsid w:val="009E6E54"/>
    <w:rsid w:val="009E701D"/>
    <w:rsid w:val="009E72EC"/>
    <w:rsid w:val="009F242C"/>
    <w:rsid w:val="009F24A2"/>
    <w:rsid w:val="009F28E2"/>
    <w:rsid w:val="009F29D8"/>
    <w:rsid w:val="009F31CD"/>
    <w:rsid w:val="009F4CE2"/>
    <w:rsid w:val="009F5590"/>
    <w:rsid w:val="009F6ECC"/>
    <w:rsid w:val="00A00434"/>
    <w:rsid w:val="00A00A37"/>
    <w:rsid w:val="00A00A97"/>
    <w:rsid w:val="00A0135E"/>
    <w:rsid w:val="00A014EC"/>
    <w:rsid w:val="00A0157C"/>
    <w:rsid w:val="00A02449"/>
    <w:rsid w:val="00A02B1B"/>
    <w:rsid w:val="00A02FD9"/>
    <w:rsid w:val="00A0316F"/>
    <w:rsid w:val="00A0461B"/>
    <w:rsid w:val="00A0529C"/>
    <w:rsid w:val="00A0546F"/>
    <w:rsid w:val="00A05545"/>
    <w:rsid w:val="00A066E6"/>
    <w:rsid w:val="00A068F0"/>
    <w:rsid w:val="00A0772E"/>
    <w:rsid w:val="00A07C0E"/>
    <w:rsid w:val="00A1002E"/>
    <w:rsid w:val="00A101F0"/>
    <w:rsid w:val="00A103A0"/>
    <w:rsid w:val="00A10C2E"/>
    <w:rsid w:val="00A10D35"/>
    <w:rsid w:val="00A11D5F"/>
    <w:rsid w:val="00A123B8"/>
    <w:rsid w:val="00A124C3"/>
    <w:rsid w:val="00A125E0"/>
    <w:rsid w:val="00A12BA8"/>
    <w:rsid w:val="00A1300B"/>
    <w:rsid w:val="00A1308B"/>
    <w:rsid w:val="00A134BC"/>
    <w:rsid w:val="00A143BE"/>
    <w:rsid w:val="00A14E1B"/>
    <w:rsid w:val="00A152FD"/>
    <w:rsid w:val="00A158B0"/>
    <w:rsid w:val="00A15F5A"/>
    <w:rsid w:val="00A1604C"/>
    <w:rsid w:val="00A178EF"/>
    <w:rsid w:val="00A17C08"/>
    <w:rsid w:val="00A17FEA"/>
    <w:rsid w:val="00A21721"/>
    <w:rsid w:val="00A21D0A"/>
    <w:rsid w:val="00A22031"/>
    <w:rsid w:val="00A2212F"/>
    <w:rsid w:val="00A22200"/>
    <w:rsid w:val="00A22B4E"/>
    <w:rsid w:val="00A237C4"/>
    <w:rsid w:val="00A244C2"/>
    <w:rsid w:val="00A24EF9"/>
    <w:rsid w:val="00A2733A"/>
    <w:rsid w:val="00A302B3"/>
    <w:rsid w:val="00A32960"/>
    <w:rsid w:val="00A337CD"/>
    <w:rsid w:val="00A33D99"/>
    <w:rsid w:val="00A33E61"/>
    <w:rsid w:val="00A36202"/>
    <w:rsid w:val="00A36F9B"/>
    <w:rsid w:val="00A370FC"/>
    <w:rsid w:val="00A37498"/>
    <w:rsid w:val="00A376B7"/>
    <w:rsid w:val="00A377F6"/>
    <w:rsid w:val="00A37BFD"/>
    <w:rsid w:val="00A4060D"/>
    <w:rsid w:val="00A42365"/>
    <w:rsid w:val="00A43AD1"/>
    <w:rsid w:val="00A45C37"/>
    <w:rsid w:val="00A4643E"/>
    <w:rsid w:val="00A46763"/>
    <w:rsid w:val="00A4736E"/>
    <w:rsid w:val="00A475D6"/>
    <w:rsid w:val="00A47AAA"/>
    <w:rsid w:val="00A47B17"/>
    <w:rsid w:val="00A47DBE"/>
    <w:rsid w:val="00A50859"/>
    <w:rsid w:val="00A50B8B"/>
    <w:rsid w:val="00A51C9F"/>
    <w:rsid w:val="00A5406A"/>
    <w:rsid w:val="00A54932"/>
    <w:rsid w:val="00A54CAB"/>
    <w:rsid w:val="00A54CE0"/>
    <w:rsid w:val="00A54DAA"/>
    <w:rsid w:val="00A54F88"/>
    <w:rsid w:val="00A552CE"/>
    <w:rsid w:val="00A55424"/>
    <w:rsid w:val="00A5566D"/>
    <w:rsid w:val="00A55CC8"/>
    <w:rsid w:val="00A56B7D"/>
    <w:rsid w:val="00A6065F"/>
    <w:rsid w:val="00A60C6F"/>
    <w:rsid w:val="00A61861"/>
    <w:rsid w:val="00A61C61"/>
    <w:rsid w:val="00A62AA1"/>
    <w:rsid w:val="00A63C6B"/>
    <w:rsid w:val="00A63FCE"/>
    <w:rsid w:val="00A66A0E"/>
    <w:rsid w:val="00A67A26"/>
    <w:rsid w:val="00A67F4B"/>
    <w:rsid w:val="00A70977"/>
    <w:rsid w:val="00A72BA6"/>
    <w:rsid w:val="00A73AF1"/>
    <w:rsid w:val="00A745F2"/>
    <w:rsid w:val="00A74EC7"/>
    <w:rsid w:val="00A7567F"/>
    <w:rsid w:val="00A75AAB"/>
    <w:rsid w:val="00A76AB4"/>
    <w:rsid w:val="00A77621"/>
    <w:rsid w:val="00A77631"/>
    <w:rsid w:val="00A77FAF"/>
    <w:rsid w:val="00A8013C"/>
    <w:rsid w:val="00A8096F"/>
    <w:rsid w:val="00A809E0"/>
    <w:rsid w:val="00A80E7C"/>
    <w:rsid w:val="00A8151B"/>
    <w:rsid w:val="00A815FB"/>
    <w:rsid w:val="00A81881"/>
    <w:rsid w:val="00A81A67"/>
    <w:rsid w:val="00A82B20"/>
    <w:rsid w:val="00A83192"/>
    <w:rsid w:val="00A83536"/>
    <w:rsid w:val="00A84074"/>
    <w:rsid w:val="00A844EA"/>
    <w:rsid w:val="00A84E64"/>
    <w:rsid w:val="00A851AC"/>
    <w:rsid w:val="00A854BE"/>
    <w:rsid w:val="00A85F0F"/>
    <w:rsid w:val="00A87662"/>
    <w:rsid w:val="00A87AE2"/>
    <w:rsid w:val="00A9004B"/>
    <w:rsid w:val="00A90394"/>
    <w:rsid w:val="00A90C01"/>
    <w:rsid w:val="00A91BF2"/>
    <w:rsid w:val="00A92DED"/>
    <w:rsid w:val="00A93FBD"/>
    <w:rsid w:val="00A947B0"/>
    <w:rsid w:val="00A95F4B"/>
    <w:rsid w:val="00A95F59"/>
    <w:rsid w:val="00A96CBD"/>
    <w:rsid w:val="00A97B8D"/>
    <w:rsid w:val="00AA0A2E"/>
    <w:rsid w:val="00AA2536"/>
    <w:rsid w:val="00AA2852"/>
    <w:rsid w:val="00AA2BB4"/>
    <w:rsid w:val="00AA32D1"/>
    <w:rsid w:val="00AA4045"/>
    <w:rsid w:val="00AA5423"/>
    <w:rsid w:val="00AA5E31"/>
    <w:rsid w:val="00AA61BB"/>
    <w:rsid w:val="00AA666B"/>
    <w:rsid w:val="00AA69C2"/>
    <w:rsid w:val="00AA6B42"/>
    <w:rsid w:val="00AA6FE8"/>
    <w:rsid w:val="00AA77D5"/>
    <w:rsid w:val="00AA7AD1"/>
    <w:rsid w:val="00AB1199"/>
    <w:rsid w:val="00AB1E49"/>
    <w:rsid w:val="00AB3545"/>
    <w:rsid w:val="00AB3A87"/>
    <w:rsid w:val="00AB3AD8"/>
    <w:rsid w:val="00AB3FBA"/>
    <w:rsid w:val="00AB55B3"/>
    <w:rsid w:val="00AB562E"/>
    <w:rsid w:val="00AB587D"/>
    <w:rsid w:val="00AB5BC4"/>
    <w:rsid w:val="00AB5C12"/>
    <w:rsid w:val="00AB6CB9"/>
    <w:rsid w:val="00AB799D"/>
    <w:rsid w:val="00AB79DC"/>
    <w:rsid w:val="00AB7D35"/>
    <w:rsid w:val="00AC02C0"/>
    <w:rsid w:val="00AC2223"/>
    <w:rsid w:val="00AC23D4"/>
    <w:rsid w:val="00AC2804"/>
    <w:rsid w:val="00AC2D71"/>
    <w:rsid w:val="00AC354C"/>
    <w:rsid w:val="00AC49EF"/>
    <w:rsid w:val="00AC50B9"/>
    <w:rsid w:val="00AC67C7"/>
    <w:rsid w:val="00AC6825"/>
    <w:rsid w:val="00AC7362"/>
    <w:rsid w:val="00AC7D5D"/>
    <w:rsid w:val="00AC7F80"/>
    <w:rsid w:val="00AD0CB6"/>
    <w:rsid w:val="00AD11D0"/>
    <w:rsid w:val="00AD1342"/>
    <w:rsid w:val="00AD188F"/>
    <w:rsid w:val="00AD3003"/>
    <w:rsid w:val="00AD3D10"/>
    <w:rsid w:val="00AD521B"/>
    <w:rsid w:val="00AD528E"/>
    <w:rsid w:val="00AD6F8E"/>
    <w:rsid w:val="00AD7D55"/>
    <w:rsid w:val="00AE0236"/>
    <w:rsid w:val="00AE19A3"/>
    <w:rsid w:val="00AE2A62"/>
    <w:rsid w:val="00AE3AB9"/>
    <w:rsid w:val="00AE3CB0"/>
    <w:rsid w:val="00AE3FDB"/>
    <w:rsid w:val="00AE4AD3"/>
    <w:rsid w:val="00AE4C6C"/>
    <w:rsid w:val="00AE53D1"/>
    <w:rsid w:val="00AE5779"/>
    <w:rsid w:val="00AE7251"/>
    <w:rsid w:val="00AE76D5"/>
    <w:rsid w:val="00AF1ED5"/>
    <w:rsid w:val="00AF2E30"/>
    <w:rsid w:val="00AF3813"/>
    <w:rsid w:val="00AF3985"/>
    <w:rsid w:val="00AF3D0A"/>
    <w:rsid w:val="00AF3D2F"/>
    <w:rsid w:val="00AF4239"/>
    <w:rsid w:val="00AF470E"/>
    <w:rsid w:val="00AF47BA"/>
    <w:rsid w:val="00AF4C8B"/>
    <w:rsid w:val="00AF531B"/>
    <w:rsid w:val="00AF53D3"/>
    <w:rsid w:val="00AF6093"/>
    <w:rsid w:val="00AF6597"/>
    <w:rsid w:val="00AF6664"/>
    <w:rsid w:val="00AF6EA1"/>
    <w:rsid w:val="00AF748F"/>
    <w:rsid w:val="00B001A5"/>
    <w:rsid w:val="00B00273"/>
    <w:rsid w:val="00B0038B"/>
    <w:rsid w:val="00B00638"/>
    <w:rsid w:val="00B008E1"/>
    <w:rsid w:val="00B00B27"/>
    <w:rsid w:val="00B00D3E"/>
    <w:rsid w:val="00B00FAD"/>
    <w:rsid w:val="00B00FFE"/>
    <w:rsid w:val="00B01B1B"/>
    <w:rsid w:val="00B021C0"/>
    <w:rsid w:val="00B034FE"/>
    <w:rsid w:val="00B0353C"/>
    <w:rsid w:val="00B042C4"/>
    <w:rsid w:val="00B07370"/>
    <w:rsid w:val="00B07496"/>
    <w:rsid w:val="00B07851"/>
    <w:rsid w:val="00B1026D"/>
    <w:rsid w:val="00B1127C"/>
    <w:rsid w:val="00B11BE8"/>
    <w:rsid w:val="00B123AB"/>
    <w:rsid w:val="00B123B0"/>
    <w:rsid w:val="00B130C7"/>
    <w:rsid w:val="00B13A90"/>
    <w:rsid w:val="00B13F07"/>
    <w:rsid w:val="00B1512C"/>
    <w:rsid w:val="00B1540E"/>
    <w:rsid w:val="00B16BD7"/>
    <w:rsid w:val="00B173FA"/>
    <w:rsid w:val="00B20D65"/>
    <w:rsid w:val="00B21297"/>
    <w:rsid w:val="00B22681"/>
    <w:rsid w:val="00B22966"/>
    <w:rsid w:val="00B22AD0"/>
    <w:rsid w:val="00B23CEC"/>
    <w:rsid w:val="00B24982"/>
    <w:rsid w:val="00B24996"/>
    <w:rsid w:val="00B24B91"/>
    <w:rsid w:val="00B25B8D"/>
    <w:rsid w:val="00B26C3F"/>
    <w:rsid w:val="00B27A86"/>
    <w:rsid w:val="00B308FD"/>
    <w:rsid w:val="00B30ACB"/>
    <w:rsid w:val="00B31444"/>
    <w:rsid w:val="00B3240C"/>
    <w:rsid w:val="00B33169"/>
    <w:rsid w:val="00B334DF"/>
    <w:rsid w:val="00B33622"/>
    <w:rsid w:val="00B352BE"/>
    <w:rsid w:val="00B358E3"/>
    <w:rsid w:val="00B35C51"/>
    <w:rsid w:val="00B35D98"/>
    <w:rsid w:val="00B40210"/>
    <w:rsid w:val="00B4055F"/>
    <w:rsid w:val="00B426FB"/>
    <w:rsid w:val="00B428F6"/>
    <w:rsid w:val="00B44128"/>
    <w:rsid w:val="00B447BF"/>
    <w:rsid w:val="00B44C5B"/>
    <w:rsid w:val="00B453A1"/>
    <w:rsid w:val="00B4555C"/>
    <w:rsid w:val="00B47445"/>
    <w:rsid w:val="00B479D3"/>
    <w:rsid w:val="00B502DE"/>
    <w:rsid w:val="00B50A6B"/>
    <w:rsid w:val="00B51621"/>
    <w:rsid w:val="00B51F77"/>
    <w:rsid w:val="00B5322A"/>
    <w:rsid w:val="00B53E34"/>
    <w:rsid w:val="00B55165"/>
    <w:rsid w:val="00B55359"/>
    <w:rsid w:val="00B56533"/>
    <w:rsid w:val="00B57BEA"/>
    <w:rsid w:val="00B62465"/>
    <w:rsid w:val="00B62D72"/>
    <w:rsid w:val="00B649D6"/>
    <w:rsid w:val="00B64A41"/>
    <w:rsid w:val="00B65CE4"/>
    <w:rsid w:val="00B65E4A"/>
    <w:rsid w:val="00B67DCA"/>
    <w:rsid w:val="00B701B1"/>
    <w:rsid w:val="00B7160F"/>
    <w:rsid w:val="00B71802"/>
    <w:rsid w:val="00B71A03"/>
    <w:rsid w:val="00B71EE2"/>
    <w:rsid w:val="00B72A35"/>
    <w:rsid w:val="00B73BEA"/>
    <w:rsid w:val="00B74832"/>
    <w:rsid w:val="00B74D75"/>
    <w:rsid w:val="00B75975"/>
    <w:rsid w:val="00B75D73"/>
    <w:rsid w:val="00B76203"/>
    <w:rsid w:val="00B76472"/>
    <w:rsid w:val="00B777FE"/>
    <w:rsid w:val="00B779C9"/>
    <w:rsid w:val="00B8026C"/>
    <w:rsid w:val="00B813CE"/>
    <w:rsid w:val="00B817C4"/>
    <w:rsid w:val="00B847A6"/>
    <w:rsid w:val="00B849BC"/>
    <w:rsid w:val="00B85106"/>
    <w:rsid w:val="00B86B9B"/>
    <w:rsid w:val="00B86F31"/>
    <w:rsid w:val="00B91B1D"/>
    <w:rsid w:val="00B91B3E"/>
    <w:rsid w:val="00B91B6A"/>
    <w:rsid w:val="00B934AE"/>
    <w:rsid w:val="00B93D11"/>
    <w:rsid w:val="00B93FD8"/>
    <w:rsid w:val="00B9434A"/>
    <w:rsid w:val="00B9519B"/>
    <w:rsid w:val="00B957AD"/>
    <w:rsid w:val="00B958C4"/>
    <w:rsid w:val="00B96917"/>
    <w:rsid w:val="00BA0E55"/>
    <w:rsid w:val="00BA1435"/>
    <w:rsid w:val="00BA172E"/>
    <w:rsid w:val="00BA17DD"/>
    <w:rsid w:val="00BA3D3A"/>
    <w:rsid w:val="00BA4926"/>
    <w:rsid w:val="00BA4E67"/>
    <w:rsid w:val="00BA5359"/>
    <w:rsid w:val="00BB347B"/>
    <w:rsid w:val="00BB3964"/>
    <w:rsid w:val="00BB40BA"/>
    <w:rsid w:val="00BB420E"/>
    <w:rsid w:val="00BB48C9"/>
    <w:rsid w:val="00BB5006"/>
    <w:rsid w:val="00BB53E6"/>
    <w:rsid w:val="00BB5D0D"/>
    <w:rsid w:val="00BB5DF0"/>
    <w:rsid w:val="00BB5F91"/>
    <w:rsid w:val="00BB6215"/>
    <w:rsid w:val="00BB77D6"/>
    <w:rsid w:val="00BB7ABD"/>
    <w:rsid w:val="00BC021F"/>
    <w:rsid w:val="00BC03D0"/>
    <w:rsid w:val="00BC079D"/>
    <w:rsid w:val="00BC0C38"/>
    <w:rsid w:val="00BC2D8B"/>
    <w:rsid w:val="00BC3D58"/>
    <w:rsid w:val="00BC3DC2"/>
    <w:rsid w:val="00BC4C80"/>
    <w:rsid w:val="00BC4FF0"/>
    <w:rsid w:val="00BC51B9"/>
    <w:rsid w:val="00BC6086"/>
    <w:rsid w:val="00BC61E9"/>
    <w:rsid w:val="00BC6E7D"/>
    <w:rsid w:val="00BC6ECE"/>
    <w:rsid w:val="00BC78AA"/>
    <w:rsid w:val="00BD0479"/>
    <w:rsid w:val="00BD1A1A"/>
    <w:rsid w:val="00BD1A77"/>
    <w:rsid w:val="00BD21CC"/>
    <w:rsid w:val="00BD3986"/>
    <w:rsid w:val="00BD508A"/>
    <w:rsid w:val="00BD56E7"/>
    <w:rsid w:val="00BD5B55"/>
    <w:rsid w:val="00BD73DF"/>
    <w:rsid w:val="00BE018A"/>
    <w:rsid w:val="00BE01EF"/>
    <w:rsid w:val="00BE068E"/>
    <w:rsid w:val="00BE1579"/>
    <w:rsid w:val="00BE1953"/>
    <w:rsid w:val="00BE34F4"/>
    <w:rsid w:val="00BE3618"/>
    <w:rsid w:val="00BE54C8"/>
    <w:rsid w:val="00BE57E0"/>
    <w:rsid w:val="00BE5D82"/>
    <w:rsid w:val="00BE5E8F"/>
    <w:rsid w:val="00BE69BE"/>
    <w:rsid w:val="00BE71FA"/>
    <w:rsid w:val="00BE72B2"/>
    <w:rsid w:val="00BE747B"/>
    <w:rsid w:val="00BF0928"/>
    <w:rsid w:val="00BF16E6"/>
    <w:rsid w:val="00BF1F03"/>
    <w:rsid w:val="00BF2289"/>
    <w:rsid w:val="00BF4442"/>
    <w:rsid w:val="00BF454D"/>
    <w:rsid w:val="00BF5D74"/>
    <w:rsid w:val="00BF6A59"/>
    <w:rsid w:val="00BF7319"/>
    <w:rsid w:val="00BF73B8"/>
    <w:rsid w:val="00BF783D"/>
    <w:rsid w:val="00C031E3"/>
    <w:rsid w:val="00C03318"/>
    <w:rsid w:val="00C0405C"/>
    <w:rsid w:val="00C043AD"/>
    <w:rsid w:val="00C0450F"/>
    <w:rsid w:val="00C048E0"/>
    <w:rsid w:val="00C050BF"/>
    <w:rsid w:val="00C056F6"/>
    <w:rsid w:val="00C0599A"/>
    <w:rsid w:val="00C05AD2"/>
    <w:rsid w:val="00C0699F"/>
    <w:rsid w:val="00C06C75"/>
    <w:rsid w:val="00C06CA2"/>
    <w:rsid w:val="00C06F1C"/>
    <w:rsid w:val="00C0714F"/>
    <w:rsid w:val="00C101DD"/>
    <w:rsid w:val="00C1209A"/>
    <w:rsid w:val="00C139A9"/>
    <w:rsid w:val="00C13C66"/>
    <w:rsid w:val="00C14D34"/>
    <w:rsid w:val="00C15525"/>
    <w:rsid w:val="00C15D05"/>
    <w:rsid w:val="00C15DB2"/>
    <w:rsid w:val="00C16601"/>
    <w:rsid w:val="00C16C8E"/>
    <w:rsid w:val="00C21D49"/>
    <w:rsid w:val="00C23D3F"/>
    <w:rsid w:val="00C2785D"/>
    <w:rsid w:val="00C278E4"/>
    <w:rsid w:val="00C27A51"/>
    <w:rsid w:val="00C3013E"/>
    <w:rsid w:val="00C302BF"/>
    <w:rsid w:val="00C303C3"/>
    <w:rsid w:val="00C311FE"/>
    <w:rsid w:val="00C312C7"/>
    <w:rsid w:val="00C32782"/>
    <w:rsid w:val="00C3280B"/>
    <w:rsid w:val="00C3684F"/>
    <w:rsid w:val="00C36990"/>
    <w:rsid w:val="00C36B88"/>
    <w:rsid w:val="00C37C17"/>
    <w:rsid w:val="00C40027"/>
    <w:rsid w:val="00C4092E"/>
    <w:rsid w:val="00C4123C"/>
    <w:rsid w:val="00C4164A"/>
    <w:rsid w:val="00C419F5"/>
    <w:rsid w:val="00C41F4C"/>
    <w:rsid w:val="00C42E37"/>
    <w:rsid w:val="00C43745"/>
    <w:rsid w:val="00C448F9"/>
    <w:rsid w:val="00C44905"/>
    <w:rsid w:val="00C450F5"/>
    <w:rsid w:val="00C458F3"/>
    <w:rsid w:val="00C45947"/>
    <w:rsid w:val="00C47B7D"/>
    <w:rsid w:val="00C47C86"/>
    <w:rsid w:val="00C51E4E"/>
    <w:rsid w:val="00C52B4D"/>
    <w:rsid w:val="00C52C6A"/>
    <w:rsid w:val="00C5314D"/>
    <w:rsid w:val="00C549B0"/>
    <w:rsid w:val="00C54AB6"/>
    <w:rsid w:val="00C55A09"/>
    <w:rsid w:val="00C55D1A"/>
    <w:rsid w:val="00C56BAB"/>
    <w:rsid w:val="00C57AC3"/>
    <w:rsid w:val="00C60861"/>
    <w:rsid w:val="00C61323"/>
    <w:rsid w:val="00C6168A"/>
    <w:rsid w:val="00C62495"/>
    <w:rsid w:val="00C62549"/>
    <w:rsid w:val="00C63EE2"/>
    <w:rsid w:val="00C63F75"/>
    <w:rsid w:val="00C65745"/>
    <w:rsid w:val="00C67ECE"/>
    <w:rsid w:val="00C70AE3"/>
    <w:rsid w:val="00C70CF0"/>
    <w:rsid w:val="00C726C5"/>
    <w:rsid w:val="00C73135"/>
    <w:rsid w:val="00C7446B"/>
    <w:rsid w:val="00C74EBE"/>
    <w:rsid w:val="00C76213"/>
    <w:rsid w:val="00C766DA"/>
    <w:rsid w:val="00C76CB1"/>
    <w:rsid w:val="00C77031"/>
    <w:rsid w:val="00C77A45"/>
    <w:rsid w:val="00C803A6"/>
    <w:rsid w:val="00C80A63"/>
    <w:rsid w:val="00C8170C"/>
    <w:rsid w:val="00C829F3"/>
    <w:rsid w:val="00C83B3D"/>
    <w:rsid w:val="00C84800"/>
    <w:rsid w:val="00C85C18"/>
    <w:rsid w:val="00C86392"/>
    <w:rsid w:val="00C87130"/>
    <w:rsid w:val="00C90C5F"/>
    <w:rsid w:val="00C913EB"/>
    <w:rsid w:val="00C91E6A"/>
    <w:rsid w:val="00C92CB0"/>
    <w:rsid w:val="00C94213"/>
    <w:rsid w:val="00C94933"/>
    <w:rsid w:val="00C94E3C"/>
    <w:rsid w:val="00C95132"/>
    <w:rsid w:val="00C95367"/>
    <w:rsid w:val="00C95F6D"/>
    <w:rsid w:val="00C976D5"/>
    <w:rsid w:val="00C97C24"/>
    <w:rsid w:val="00CA1250"/>
    <w:rsid w:val="00CA15FE"/>
    <w:rsid w:val="00CA22A4"/>
    <w:rsid w:val="00CA2BE9"/>
    <w:rsid w:val="00CA35B3"/>
    <w:rsid w:val="00CA3F2C"/>
    <w:rsid w:val="00CA5DD3"/>
    <w:rsid w:val="00CA66CE"/>
    <w:rsid w:val="00CA6878"/>
    <w:rsid w:val="00CA6D3B"/>
    <w:rsid w:val="00CA7377"/>
    <w:rsid w:val="00CA745A"/>
    <w:rsid w:val="00CB05B9"/>
    <w:rsid w:val="00CB0A7A"/>
    <w:rsid w:val="00CB10F1"/>
    <w:rsid w:val="00CB137D"/>
    <w:rsid w:val="00CB2022"/>
    <w:rsid w:val="00CB2E07"/>
    <w:rsid w:val="00CB3E4F"/>
    <w:rsid w:val="00CB4832"/>
    <w:rsid w:val="00CB5404"/>
    <w:rsid w:val="00CB59B0"/>
    <w:rsid w:val="00CB5A07"/>
    <w:rsid w:val="00CB5DE7"/>
    <w:rsid w:val="00CB65E2"/>
    <w:rsid w:val="00CB6E4C"/>
    <w:rsid w:val="00CB70DF"/>
    <w:rsid w:val="00CC05E4"/>
    <w:rsid w:val="00CC11FA"/>
    <w:rsid w:val="00CC15A6"/>
    <w:rsid w:val="00CC176E"/>
    <w:rsid w:val="00CC1B2C"/>
    <w:rsid w:val="00CC209C"/>
    <w:rsid w:val="00CC2CCE"/>
    <w:rsid w:val="00CC33FE"/>
    <w:rsid w:val="00CC3C97"/>
    <w:rsid w:val="00CC4ADC"/>
    <w:rsid w:val="00CC5629"/>
    <w:rsid w:val="00CC586A"/>
    <w:rsid w:val="00CC596C"/>
    <w:rsid w:val="00CC631E"/>
    <w:rsid w:val="00CC63A8"/>
    <w:rsid w:val="00CC66F9"/>
    <w:rsid w:val="00CC787A"/>
    <w:rsid w:val="00CD2802"/>
    <w:rsid w:val="00CD2CE2"/>
    <w:rsid w:val="00CD43AC"/>
    <w:rsid w:val="00CD5290"/>
    <w:rsid w:val="00CD5ECE"/>
    <w:rsid w:val="00CD6614"/>
    <w:rsid w:val="00CD6813"/>
    <w:rsid w:val="00CD6A63"/>
    <w:rsid w:val="00CD71B7"/>
    <w:rsid w:val="00CD76EC"/>
    <w:rsid w:val="00CE0868"/>
    <w:rsid w:val="00CE0F24"/>
    <w:rsid w:val="00CE1883"/>
    <w:rsid w:val="00CE22AA"/>
    <w:rsid w:val="00CE25D9"/>
    <w:rsid w:val="00CE2DF1"/>
    <w:rsid w:val="00CE3B58"/>
    <w:rsid w:val="00CE47BC"/>
    <w:rsid w:val="00CE4FF1"/>
    <w:rsid w:val="00CE63A5"/>
    <w:rsid w:val="00CE7679"/>
    <w:rsid w:val="00CE7CF0"/>
    <w:rsid w:val="00CF0E6E"/>
    <w:rsid w:val="00CF14EB"/>
    <w:rsid w:val="00CF174D"/>
    <w:rsid w:val="00CF1EFD"/>
    <w:rsid w:val="00CF2EA9"/>
    <w:rsid w:val="00CF33DB"/>
    <w:rsid w:val="00CF3660"/>
    <w:rsid w:val="00CF4885"/>
    <w:rsid w:val="00CF56CE"/>
    <w:rsid w:val="00CF5A29"/>
    <w:rsid w:val="00CF6FA2"/>
    <w:rsid w:val="00CF7B7D"/>
    <w:rsid w:val="00D00385"/>
    <w:rsid w:val="00D0039B"/>
    <w:rsid w:val="00D01B08"/>
    <w:rsid w:val="00D0207E"/>
    <w:rsid w:val="00D03639"/>
    <w:rsid w:val="00D042A0"/>
    <w:rsid w:val="00D05319"/>
    <w:rsid w:val="00D05EB2"/>
    <w:rsid w:val="00D0695D"/>
    <w:rsid w:val="00D06A99"/>
    <w:rsid w:val="00D0715D"/>
    <w:rsid w:val="00D10113"/>
    <w:rsid w:val="00D103E9"/>
    <w:rsid w:val="00D105AC"/>
    <w:rsid w:val="00D118F1"/>
    <w:rsid w:val="00D12D5E"/>
    <w:rsid w:val="00D13752"/>
    <w:rsid w:val="00D13A53"/>
    <w:rsid w:val="00D14CE7"/>
    <w:rsid w:val="00D14E7A"/>
    <w:rsid w:val="00D15167"/>
    <w:rsid w:val="00D158CC"/>
    <w:rsid w:val="00D1670A"/>
    <w:rsid w:val="00D167E2"/>
    <w:rsid w:val="00D17182"/>
    <w:rsid w:val="00D174F0"/>
    <w:rsid w:val="00D1765F"/>
    <w:rsid w:val="00D17900"/>
    <w:rsid w:val="00D20E93"/>
    <w:rsid w:val="00D242A2"/>
    <w:rsid w:val="00D245EE"/>
    <w:rsid w:val="00D24CCE"/>
    <w:rsid w:val="00D24EF4"/>
    <w:rsid w:val="00D25848"/>
    <w:rsid w:val="00D25E59"/>
    <w:rsid w:val="00D26996"/>
    <w:rsid w:val="00D273E7"/>
    <w:rsid w:val="00D278C1"/>
    <w:rsid w:val="00D30365"/>
    <w:rsid w:val="00D3154B"/>
    <w:rsid w:val="00D331D7"/>
    <w:rsid w:val="00D334F6"/>
    <w:rsid w:val="00D33693"/>
    <w:rsid w:val="00D35F78"/>
    <w:rsid w:val="00D360E4"/>
    <w:rsid w:val="00D368B5"/>
    <w:rsid w:val="00D401B6"/>
    <w:rsid w:val="00D40297"/>
    <w:rsid w:val="00D40DCE"/>
    <w:rsid w:val="00D41750"/>
    <w:rsid w:val="00D420FD"/>
    <w:rsid w:val="00D4294D"/>
    <w:rsid w:val="00D42E25"/>
    <w:rsid w:val="00D435A6"/>
    <w:rsid w:val="00D44237"/>
    <w:rsid w:val="00D442BC"/>
    <w:rsid w:val="00D4436F"/>
    <w:rsid w:val="00D44DAE"/>
    <w:rsid w:val="00D4564C"/>
    <w:rsid w:val="00D46BEB"/>
    <w:rsid w:val="00D47093"/>
    <w:rsid w:val="00D47181"/>
    <w:rsid w:val="00D47D2B"/>
    <w:rsid w:val="00D47E89"/>
    <w:rsid w:val="00D502EA"/>
    <w:rsid w:val="00D50DAD"/>
    <w:rsid w:val="00D518CA"/>
    <w:rsid w:val="00D51B54"/>
    <w:rsid w:val="00D51B96"/>
    <w:rsid w:val="00D52735"/>
    <w:rsid w:val="00D531B1"/>
    <w:rsid w:val="00D54B90"/>
    <w:rsid w:val="00D54C08"/>
    <w:rsid w:val="00D558CC"/>
    <w:rsid w:val="00D57917"/>
    <w:rsid w:val="00D57F0D"/>
    <w:rsid w:val="00D60D27"/>
    <w:rsid w:val="00D62BBD"/>
    <w:rsid w:val="00D63221"/>
    <w:rsid w:val="00D66CD4"/>
    <w:rsid w:val="00D67AA9"/>
    <w:rsid w:val="00D67C37"/>
    <w:rsid w:val="00D70DEE"/>
    <w:rsid w:val="00D7120D"/>
    <w:rsid w:val="00D71695"/>
    <w:rsid w:val="00D7215A"/>
    <w:rsid w:val="00D72428"/>
    <w:rsid w:val="00D72457"/>
    <w:rsid w:val="00D73433"/>
    <w:rsid w:val="00D73ACB"/>
    <w:rsid w:val="00D75AF7"/>
    <w:rsid w:val="00D76C37"/>
    <w:rsid w:val="00D76F80"/>
    <w:rsid w:val="00D80A07"/>
    <w:rsid w:val="00D81146"/>
    <w:rsid w:val="00D81B77"/>
    <w:rsid w:val="00D8271F"/>
    <w:rsid w:val="00D82896"/>
    <w:rsid w:val="00D82927"/>
    <w:rsid w:val="00D8295C"/>
    <w:rsid w:val="00D82DBE"/>
    <w:rsid w:val="00D8321E"/>
    <w:rsid w:val="00D83D28"/>
    <w:rsid w:val="00D8401A"/>
    <w:rsid w:val="00D852A4"/>
    <w:rsid w:val="00D85C20"/>
    <w:rsid w:val="00D85FA8"/>
    <w:rsid w:val="00D864A4"/>
    <w:rsid w:val="00D870F0"/>
    <w:rsid w:val="00D87401"/>
    <w:rsid w:val="00D87933"/>
    <w:rsid w:val="00D87AB2"/>
    <w:rsid w:val="00D909F0"/>
    <w:rsid w:val="00D920F3"/>
    <w:rsid w:val="00D937C4"/>
    <w:rsid w:val="00D93DE5"/>
    <w:rsid w:val="00D9697C"/>
    <w:rsid w:val="00DA129A"/>
    <w:rsid w:val="00DA178B"/>
    <w:rsid w:val="00DA1FE0"/>
    <w:rsid w:val="00DA2F6D"/>
    <w:rsid w:val="00DA3F0A"/>
    <w:rsid w:val="00DA3FBE"/>
    <w:rsid w:val="00DA44B2"/>
    <w:rsid w:val="00DA541D"/>
    <w:rsid w:val="00DA6057"/>
    <w:rsid w:val="00DA6BBD"/>
    <w:rsid w:val="00DB07D3"/>
    <w:rsid w:val="00DB1283"/>
    <w:rsid w:val="00DB20D1"/>
    <w:rsid w:val="00DB28F8"/>
    <w:rsid w:val="00DB2E29"/>
    <w:rsid w:val="00DB3961"/>
    <w:rsid w:val="00DB4D8B"/>
    <w:rsid w:val="00DB4E62"/>
    <w:rsid w:val="00DB6577"/>
    <w:rsid w:val="00DB77BE"/>
    <w:rsid w:val="00DC0562"/>
    <w:rsid w:val="00DC05D2"/>
    <w:rsid w:val="00DC06A4"/>
    <w:rsid w:val="00DC1878"/>
    <w:rsid w:val="00DC1E37"/>
    <w:rsid w:val="00DC2725"/>
    <w:rsid w:val="00DC36A8"/>
    <w:rsid w:val="00DC3D5A"/>
    <w:rsid w:val="00DC620D"/>
    <w:rsid w:val="00DC6D12"/>
    <w:rsid w:val="00DC7EF9"/>
    <w:rsid w:val="00DD0877"/>
    <w:rsid w:val="00DD0ED8"/>
    <w:rsid w:val="00DD0FB3"/>
    <w:rsid w:val="00DD1E06"/>
    <w:rsid w:val="00DD1FE7"/>
    <w:rsid w:val="00DD2372"/>
    <w:rsid w:val="00DD23C7"/>
    <w:rsid w:val="00DD24E0"/>
    <w:rsid w:val="00DD25FD"/>
    <w:rsid w:val="00DD2C6C"/>
    <w:rsid w:val="00DD2E32"/>
    <w:rsid w:val="00DD3255"/>
    <w:rsid w:val="00DD396D"/>
    <w:rsid w:val="00DD3B21"/>
    <w:rsid w:val="00DD437A"/>
    <w:rsid w:val="00DD6262"/>
    <w:rsid w:val="00DD676B"/>
    <w:rsid w:val="00DD704F"/>
    <w:rsid w:val="00DD7647"/>
    <w:rsid w:val="00DD7AD3"/>
    <w:rsid w:val="00DE0E4E"/>
    <w:rsid w:val="00DE0F20"/>
    <w:rsid w:val="00DE2037"/>
    <w:rsid w:val="00DE27E5"/>
    <w:rsid w:val="00DE2CF1"/>
    <w:rsid w:val="00DE2F68"/>
    <w:rsid w:val="00DE4DC2"/>
    <w:rsid w:val="00DE5835"/>
    <w:rsid w:val="00DE5BC8"/>
    <w:rsid w:val="00DE6074"/>
    <w:rsid w:val="00DE6EBA"/>
    <w:rsid w:val="00DE7FE0"/>
    <w:rsid w:val="00DF04F0"/>
    <w:rsid w:val="00DF12D9"/>
    <w:rsid w:val="00DF1A4A"/>
    <w:rsid w:val="00DF26AA"/>
    <w:rsid w:val="00DF27C7"/>
    <w:rsid w:val="00DF2ACB"/>
    <w:rsid w:val="00DF2E3B"/>
    <w:rsid w:val="00DF3F45"/>
    <w:rsid w:val="00DF4145"/>
    <w:rsid w:val="00DF4558"/>
    <w:rsid w:val="00DF4991"/>
    <w:rsid w:val="00DF518A"/>
    <w:rsid w:val="00DF5491"/>
    <w:rsid w:val="00DF55E5"/>
    <w:rsid w:val="00DF5897"/>
    <w:rsid w:val="00DF58B1"/>
    <w:rsid w:val="00E00C01"/>
    <w:rsid w:val="00E00C4D"/>
    <w:rsid w:val="00E01284"/>
    <w:rsid w:val="00E016F6"/>
    <w:rsid w:val="00E01931"/>
    <w:rsid w:val="00E01EA4"/>
    <w:rsid w:val="00E02C73"/>
    <w:rsid w:val="00E03BF0"/>
    <w:rsid w:val="00E04DEA"/>
    <w:rsid w:val="00E05FD7"/>
    <w:rsid w:val="00E06B22"/>
    <w:rsid w:val="00E079CA"/>
    <w:rsid w:val="00E07DFA"/>
    <w:rsid w:val="00E10F4A"/>
    <w:rsid w:val="00E1134E"/>
    <w:rsid w:val="00E11528"/>
    <w:rsid w:val="00E12570"/>
    <w:rsid w:val="00E13740"/>
    <w:rsid w:val="00E13FE1"/>
    <w:rsid w:val="00E15886"/>
    <w:rsid w:val="00E16078"/>
    <w:rsid w:val="00E16DC3"/>
    <w:rsid w:val="00E17E85"/>
    <w:rsid w:val="00E205EE"/>
    <w:rsid w:val="00E206E8"/>
    <w:rsid w:val="00E20BC5"/>
    <w:rsid w:val="00E21D4D"/>
    <w:rsid w:val="00E22CD6"/>
    <w:rsid w:val="00E23375"/>
    <w:rsid w:val="00E234ED"/>
    <w:rsid w:val="00E2399A"/>
    <w:rsid w:val="00E23CB9"/>
    <w:rsid w:val="00E248B8"/>
    <w:rsid w:val="00E24F6E"/>
    <w:rsid w:val="00E26A17"/>
    <w:rsid w:val="00E26C3F"/>
    <w:rsid w:val="00E26CFC"/>
    <w:rsid w:val="00E271DD"/>
    <w:rsid w:val="00E27321"/>
    <w:rsid w:val="00E2755E"/>
    <w:rsid w:val="00E27FAF"/>
    <w:rsid w:val="00E309D8"/>
    <w:rsid w:val="00E30EC9"/>
    <w:rsid w:val="00E316C3"/>
    <w:rsid w:val="00E31D0B"/>
    <w:rsid w:val="00E31D7A"/>
    <w:rsid w:val="00E31E47"/>
    <w:rsid w:val="00E327A5"/>
    <w:rsid w:val="00E32992"/>
    <w:rsid w:val="00E340AE"/>
    <w:rsid w:val="00E342BD"/>
    <w:rsid w:val="00E34801"/>
    <w:rsid w:val="00E34D2C"/>
    <w:rsid w:val="00E35A3D"/>
    <w:rsid w:val="00E369D6"/>
    <w:rsid w:val="00E3702F"/>
    <w:rsid w:val="00E41C47"/>
    <w:rsid w:val="00E422EA"/>
    <w:rsid w:val="00E43696"/>
    <w:rsid w:val="00E436C4"/>
    <w:rsid w:val="00E44020"/>
    <w:rsid w:val="00E44EC7"/>
    <w:rsid w:val="00E47755"/>
    <w:rsid w:val="00E47E75"/>
    <w:rsid w:val="00E51120"/>
    <w:rsid w:val="00E52490"/>
    <w:rsid w:val="00E531A0"/>
    <w:rsid w:val="00E54643"/>
    <w:rsid w:val="00E54C81"/>
    <w:rsid w:val="00E55A05"/>
    <w:rsid w:val="00E55ECE"/>
    <w:rsid w:val="00E56D02"/>
    <w:rsid w:val="00E60EF7"/>
    <w:rsid w:val="00E61007"/>
    <w:rsid w:val="00E61AF9"/>
    <w:rsid w:val="00E61F12"/>
    <w:rsid w:val="00E6209D"/>
    <w:rsid w:val="00E63330"/>
    <w:rsid w:val="00E649D0"/>
    <w:rsid w:val="00E6538C"/>
    <w:rsid w:val="00E6558D"/>
    <w:rsid w:val="00E66071"/>
    <w:rsid w:val="00E66935"/>
    <w:rsid w:val="00E66CC2"/>
    <w:rsid w:val="00E67542"/>
    <w:rsid w:val="00E70705"/>
    <w:rsid w:val="00E70B78"/>
    <w:rsid w:val="00E71A61"/>
    <w:rsid w:val="00E71F24"/>
    <w:rsid w:val="00E7298F"/>
    <w:rsid w:val="00E73B28"/>
    <w:rsid w:val="00E7455C"/>
    <w:rsid w:val="00E758E3"/>
    <w:rsid w:val="00E76715"/>
    <w:rsid w:val="00E775BA"/>
    <w:rsid w:val="00E77A39"/>
    <w:rsid w:val="00E77D1C"/>
    <w:rsid w:val="00E8097D"/>
    <w:rsid w:val="00E80DA1"/>
    <w:rsid w:val="00E81E30"/>
    <w:rsid w:val="00E827C3"/>
    <w:rsid w:val="00E829A8"/>
    <w:rsid w:val="00E82B53"/>
    <w:rsid w:val="00E830D0"/>
    <w:rsid w:val="00E84911"/>
    <w:rsid w:val="00E84FA7"/>
    <w:rsid w:val="00E85025"/>
    <w:rsid w:val="00E85348"/>
    <w:rsid w:val="00E86347"/>
    <w:rsid w:val="00E86F32"/>
    <w:rsid w:val="00E87187"/>
    <w:rsid w:val="00E878ED"/>
    <w:rsid w:val="00E87B5C"/>
    <w:rsid w:val="00E901C9"/>
    <w:rsid w:val="00E90AEB"/>
    <w:rsid w:val="00E9102B"/>
    <w:rsid w:val="00E9147D"/>
    <w:rsid w:val="00E91E2A"/>
    <w:rsid w:val="00E92AD1"/>
    <w:rsid w:val="00E93624"/>
    <w:rsid w:val="00E946A9"/>
    <w:rsid w:val="00E95573"/>
    <w:rsid w:val="00E9672D"/>
    <w:rsid w:val="00E97900"/>
    <w:rsid w:val="00EA01CD"/>
    <w:rsid w:val="00EA0660"/>
    <w:rsid w:val="00EA0FCB"/>
    <w:rsid w:val="00EA1AC8"/>
    <w:rsid w:val="00EA37F5"/>
    <w:rsid w:val="00EA4413"/>
    <w:rsid w:val="00EA62C4"/>
    <w:rsid w:val="00EA69FF"/>
    <w:rsid w:val="00EA6AF1"/>
    <w:rsid w:val="00EA72B5"/>
    <w:rsid w:val="00EA75FA"/>
    <w:rsid w:val="00EB063A"/>
    <w:rsid w:val="00EB1AF7"/>
    <w:rsid w:val="00EB20AB"/>
    <w:rsid w:val="00EB317A"/>
    <w:rsid w:val="00EB39F3"/>
    <w:rsid w:val="00EB3CD4"/>
    <w:rsid w:val="00EB439A"/>
    <w:rsid w:val="00EB5783"/>
    <w:rsid w:val="00EB57CD"/>
    <w:rsid w:val="00EB5FD3"/>
    <w:rsid w:val="00EB6541"/>
    <w:rsid w:val="00EB6995"/>
    <w:rsid w:val="00EB6DA9"/>
    <w:rsid w:val="00EC0630"/>
    <w:rsid w:val="00EC120C"/>
    <w:rsid w:val="00EC1D92"/>
    <w:rsid w:val="00EC3A15"/>
    <w:rsid w:val="00EC42BD"/>
    <w:rsid w:val="00EC43EF"/>
    <w:rsid w:val="00EC43F6"/>
    <w:rsid w:val="00EC4B00"/>
    <w:rsid w:val="00EC5A57"/>
    <w:rsid w:val="00EC6039"/>
    <w:rsid w:val="00EC6A8B"/>
    <w:rsid w:val="00EC6FE7"/>
    <w:rsid w:val="00EC7F15"/>
    <w:rsid w:val="00ED063B"/>
    <w:rsid w:val="00ED0AB7"/>
    <w:rsid w:val="00ED0DA6"/>
    <w:rsid w:val="00ED1487"/>
    <w:rsid w:val="00ED1A7D"/>
    <w:rsid w:val="00ED216E"/>
    <w:rsid w:val="00ED31F3"/>
    <w:rsid w:val="00ED3FC1"/>
    <w:rsid w:val="00ED4D2D"/>
    <w:rsid w:val="00ED66C6"/>
    <w:rsid w:val="00ED72FA"/>
    <w:rsid w:val="00ED7CBA"/>
    <w:rsid w:val="00EE081D"/>
    <w:rsid w:val="00EE0DF9"/>
    <w:rsid w:val="00EE192F"/>
    <w:rsid w:val="00EE2159"/>
    <w:rsid w:val="00EE2FEA"/>
    <w:rsid w:val="00EE3CDF"/>
    <w:rsid w:val="00EE3FC4"/>
    <w:rsid w:val="00EE4183"/>
    <w:rsid w:val="00EE5CE2"/>
    <w:rsid w:val="00EE5E1F"/>
    <w:rsid w:val="00EF01DA"/>
    <w:rsid w:val="00EF0E24"/>
    <w:rsid w:val="00EF190A"/>
    <w:rsid w:val="00EF1D39"/>
    <w:rsid w:val="00EF2039"/>
    <w:rsid w:val="00EF206A"/>
    <w:rsid w:val="00EF2132"/>
    <w:rsid w:val="00EF2191"/>
    <w:rsid w:val="00EF36AD"/>
    <w:rsid w:val="00EF41C0"/>
    <w:rsid w:val="00EF6244"/>
    <w:rsid w:val="00EF64CC"/>
    <w:rsid w:val="00EF6578"/>
    <w:rsid w:val="00EF65F2"/>
    <w:rsid w:val="00EF7C42"/>
    <w:rsid w:val="00F01D30"/>
    <w:rsid w:val="00F029CA"/>
    <w:rsid w:val="00F03ED5"/>
    <w:rsid w:val="00F044A3"/>
    <w:rsid w:val="00F044DF"/>
    <w:rsid w:val="00F049C0"/>
    <w:rsid w:val="00F053C0"/>
    <w:rsid w:val="00F05EDE"/>
    <w:rsid w:val="00F05FFE"/>
    <w:rsid w:val="00F077D1"/>
    <w:rsid w:val="00F07B53"/>
    <w:rsid w:val="00F106F9"/>
    <w:rsid w:val="00F11320"/>
    <w:rsid w:val="00F1349E"/>
    <w:rsid w:val="00F136B8"/>
    <w:rsid w:val="00F13CFB"/>
    <w:rsid w:val="00F13E3D"/>
    <w:rsid w:val="00F14542"/>
    <w:rsid w:val="00F1481D"/>
    <w:rsid w:val="00F151CF"/>
    <w:rsid w:val="00F15F09"/>
    <w:rsid w:val="00F1666D"/>
    <w:rsid w:val="00F1695C"/>
    <w:rsid w:val="00F16A2A"/>
    <w:rsid w:val="00F16EB0"/>
    <w:rsid w:val="00F17C02"/>
    <w:rsid w:val="00F20905"/>
    <w:rsid w:val="00F24D3D"/>
    <w:rsid w:val="00F250EC"/>
    <w:rsid w:val="00F258CB"/>
    <w:rsid w:val="00F25A09"/>
    <w:rsid w:val="00F25A15"/>
    <w:rsid w:val="00F26222"/>
    <w:rsid w:val="00F26BE9"/>
    <w:rsid w:val="00F26E03"/>
    <w:rsid w:val="00F27351"/>
    <w:rsid w:val="00F2747C"/>
    <w:rsid w:val="00F27706"/>
    <w:rsid w:val="00F3093D"/>
    <w:rsid w:val="00F30DD4"/>
    <w:rsid w:val="00F316A4"/>
    <w:rsid w:val="00F31AEC"/>
    <w:rsid w:val="00F31E78"/>
    <w:rsid w:val="00F32010"/>
    <w:rsid w:val="00F3201B"/>
    <w:rsid w:val="00F32096"/>
    <w:rsid w:val="00F335D4"/>
    <w:rsid w:val="00F33E24"/>
    <w:rsid w:val="00F3593E"/>
    <w:rsid w:val="00F35A91"/>
    <w:rsid w:val="00F36DC9"/>
    <w:rsid w:val="00F40034"/>
    <w:rsid w:val="00F400D8"/>
    <w:rsid w:val="00F41479"/>
    <w:rsid w:val="00F41E7A"/>
    <w:rsid w:val="00F4209C"/>
    <w:rsid w:val="00F424B2"/>
    <w:rsid w:val="00F44038"/>
    <w:rsid w:val="00F44640"/>
    <w:rsid w:val="00F44C19"/>
    <w:rsid w:val="00F44FD4"/>
    <w:rsid w:val="00F457AE"/>
    <w:rsid w:val="00F45EB2"/>
    <w:rsid w:val="00F460C0"/>
    <w:rsid w:val="00F46E37"/>
    <w:rsid w:val="00F47992"/>
    <w:rsid w:val="00F47B09"/>
    <w:rsid w:val="00F47E36"/>
    <w:rsid w:val="00F509D4"/>
    <w:rsid w:val="00F50EFC"/>
    <w:rsid w:val="00F51A23"/>
    <w:rsid w:val="00F5371C"/>
    <w:rsid w:val="00F53EAF"/>
    <w:rsid w:val="00F546D2"/>
    <w:rsid w:val="00F547D4"/>
    <w:rsid w:val="00F55C4B"/>
    <w:rsid w:val="00F56125"/>
    <w:rsid w:val="00F56781"/>
    <w:rsid w:val="00F568B6"/>
    <w:rsid w:val="00F576D7"/>
    <w:rsid w:val="00F57A13"/>
    <w:rsid w:val="00F57E74"/>
    <w:rsid w:val="00F57E8D"/>
    <w:rsid w:val="00F60089"/>
    <w:rsid w:val="00F60409"/>
    <w:rsid w:val="00F604FC"/>
    <w:rsid w:val="00F609B1"/>
    <w:rsid w:val="00F60CF1"/>
    <w:rsid w:val="00F60D04"/>
    <w:rsid w:val="00F6107D"/>
    <w:rsid w:val="00F61729"/>
    <w:rsid w:val="00F6204C"/>
    <w:rsid w:val="00F627B7"/>
    <w:rsid w:val="00F636AB"/>
    <w:rsid w:val="00F64E92"/>
    <w:rsid w:val="00F66F0A"/>
    <w:rsid w:val="00F66F59"/>
    <w:rsid w:val="00F67105"/>
    <w:rsid w:val="00F6738B"/>
    <w:rsid w:val="00F71460"/>
    <w:rsid w:val="00F71629"/>
    <w:rsid w:val="00F719D1"/>
    <w:rsid w:val="00F72029"/>
    <w:rsid w:val="00F72ABC"/>
    <w:rsid w:val="00F72E25"/>
    <w:rsid w:val="00F7451F"/>
    <w:rsid w:val="00F74AFC"/>
    <w:rsid w:val="00F76084"/>
    <w:rsid w:val="00F760F1"/>
    <w:rsid w:val="00F76A85"/>
    <w:rsid w:val="00F7718D"/>
    <w:rsid w:val="00F77935"/>
    <w:rsid w:val="00F7797E"/>
    <w:rsid w:val="00F77A5D"/>
    <w:rsid w:val="00F8031F"/>
    <w:rsid w:val="00F80DD5"/>
    <w:rsid w:val="00F82544"/>
    <w:rsid w:val="00F83FF0"/>
    <w:rsid w:val="00F84034"/>
    <w:rsid w:val="00F86771"/>
    <w:rsid w:val="00F90448"/>
    <w:rsid w:val="00F92993"/>
    <w:rsid w:val="00F93E0F"/>
    <w:rsid w:val="00F9411D"/>
    <w:rsid w:val="00F94866"/>
    <w:rsid w:val="00F9492A"/>
    <w:rsid w:val="00F94DF2"/>
    <w:rsid w:val="00F95005"/>
    <w:rsid w:val="00F95D67"/>
    <w:rsid w:val="00FA08DB"/>
    <w:rsid w:val="00FA1B51"/>
    <w:rsid w:val="00FA1F4D"/>
    <w:rsid w:val="00FA2185"/>
    <w:rsid w:val="00FA22D9"/>
    <w:rsid w:val="00FA287C"/>
    <w:rsid w:val="00FA2C8F"/>
    <w:rsid w:val="00FA4A87"/>
    <w:rsid w:val="00FA6015"/>
    <w:rsid w:val="00FA6B93"/>
    <w:rsid w:val="00FA70D9"/>
    <w:rsid w:val="00FA71FF"/>
    <w:rsid w:val="00FA7B55"/>
    <w:rsid w:val="00FB06B1"/>
    <w:rsid w:val="00FB0B94"/>
    <w:rsid w:val="00FB1E96"/>
    <w:rsid w:val="00FB27C3"/>
    <w:rsid w:val="00FB43DC"/>
    <w:rsid w:val="00FB54E0"/>
    <w:rsid w:val="00FB5651"/>
    <w:rsid w:val="00FB588B"/>
    <w:rsid w:val="00FB5E9A"/>
    <w:rsid w:val="00FB62A1"/>
    <w:rsid w:val="00FC0389"/>
    <w:rsid w:val="00FC151C"/>
    <w:rsid w:val="00FC18D7"/>
    <w:rsid w:val="00FC3DF2"/>
    <w:rsid w:val="00FC4150"/>
    <w:rsid w:val="00FC4A02"/>
    <w:rsid w:val="00FC4B21"/>
    <w:rsid w:val="00FC4EFE"/>
    <w:rsid w:val="00FC52F9"/>
    <w:rsid w:val="00FC5518"/>
    <w:rsid w:val="00FC56BC"/>
    <w:rsid w:val="00FC6140"/>
    <w:rsid w:val="00FC6FC1"/>
    <w:rsid w:val="00FC7159"/>
    <w:rsid w:val="00FC793B"/>
    <w:rsid w:val="00FC7EE4"/>
    <w:rsid w:val="00FC7EEF"/>
    <w:rsid w:val="00FD0035"/>
    <w:rsid w:val="00FD0C74"/>
    <w:rsid w:val="00FD1978"/>
    <w:rsid w:val="00FD20C0"/>
    <w:rsid w:val="00FD254E"/>
    <w:rsid w:val="00FD264A"/>
    <w:rsid w:val="00FD2A4D"/>
    <w:rsid w:val="00FD3A06"/>
    <w:rsid w:val="00FD3C42"/>
    <w:rsid w:val="00FD4F37"/>
    <w:rsid w:val="00FD513C"/>
    <w:rsid w:val="00FD52AA"/>
    <w:rsid w:val="00FD56CA"/>
    <w:rsid w:val="00FD59CD"/>
    <w:rsid w:val="00FD5C0E"/>
    <w:rsid w:val="00FD5F88"/>
    <w:rsid w:val="00FD625A"/>
    <w:rsid w:val="00FD62B1"/>
    <w:rsid w:val="00FD677B"/>
    <w:rsid w:val="00FD6876"/>
    <w:rsid w:val="00FE080D"/>
    <w:rsid w:val="00FE149E"/>
    <w:rsid w:val="00FE1B28"/>
    <w:rsid w:val="00FE37C2"/>
    <w:rsid w:val="00FE581E"/>
    <w:rsid w:val="00FF16EC"/>
    <w:rsid w:val="00FF179D"/>
    <w:rsid w:val="00FF1912"/>
    <w:rsid w:val="00FF1C4C"/>
    <w:rsid w:val="00FF30B0"/>
    <w:rsid w:val="00FF3610"/>
    <w:rsid w:val="00FF3654"/>
    <w:rsid w:val="00FF3CE9"/>
    <w:rsid w:val="00FF5CE7"/>
    <w:rsid w:val="00FF6436"/>
    <w:rsid w:val="00FF6DF8"/>
    <w:rsid w:val="00FF73C9"/>
    <w:rsid w:val="00FF744B"/>
    <w:rsid w:val="00FF7625"/>
    <w:rsid w:val="00FF774C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,#eff6ea,#eaeef2,#f5f7f9"/>
    </o:shapedefaults>
    <o:shapelayout v:ext="edit">
      <o:idmap v:ext="edit" data="2"/>
    </o:shapelayout>
  </w:shapeDefaults>
  <w:decimalSymbol w:val=","/>
  <w:listSeparator w:val=";"/>
  <w14:docId w14:val="5769FE88"/>
  <w15:chartTrackingRefBased/>
  <w15:docId w15:val="{A178033B-D1AF-415A-AFAE-3A57BA7B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4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9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7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E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6E5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pt-a0">
    <w:name w:val="pt-a0"/>
    <w:basedOn w:val="a0"/>
    <w:rsid w:val="0066544D"/>
  </w:style>
  <w:style w:type="character" w:customStyle="1" w:styleId="pt-a0-000007">
    <w:name w:val="pt-a0-000007"/>
    <w:basedOn w:val="a0"/>
    <w:rsid w:val="0066544D"/>
  </w:style>
  <w:style w:type="paragraph" w:styleId="a5">
    <w:name w:val="List Paragraph"/>
    <w:basedOn w:val="a"/>
    <w:uiPriority w:val="34"/>
    <w:qFormat/>
    <w:rsid w:val="00292A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44A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Unresolved Mention"/>
    <w:basedOn w:val="a0"/>
    <w:uiPriority w:val="99"/>
    <w:semiHidden/>
    <w:unhideWhenUsed/>
    <w:rsid w:val="00E7298F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E7298F"/>
    <w:rPr>
      <w:b/>
      <w:bCs/>
    </w:rPr>
  </w:style>
  <w:style w:type="character" w:customStyle="1" w:styleId="blk">
    <w:name w:val="blk"/>
    <w:basedOn w:val="a0"/>
    <w:rsid w:val="00295CF9"/>
  </w:style>
  <w:style w:type="character" w:customStyle="1" w:styleId="10">
    <w:name w:val="Заголовок 1 Знак"/>
    <w:basedOn w:val="a0"/>
    <w:link w:val="1"/>
    <w:uiPriority w:val="9"/>
    <w:rsid w:val="00CC56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dvertising">
    <w:name w:val="advertising"/>
    <w:basedOn w:val="a0"/>
    <w:rsid w:val="00CC5629"/>
  </w:style>
  <w:style w:type="character" w:customStyle="1" w:styleId="nobr">
    <w:name w:val="nobr"/>
    <w:basedOn w:val="a0"/>
    <w:rsid w:val="00CC5629"/>
  </w:style>
  <w:style w:type="character" w:styleId="a8">
    <w:name w:val="FollowedHyperlink"/>
    <w:basedOn w:val="a0"/>
    <w:uiPriority w:val="99"/>
    <w:semiHidden/>
    <w:unhideWhenUsed/>
    <w:rsid w:val="00194CDC"/>
    <w:rPr>
      <w:color w:val="954F72" w:themeColor="followedHyperlink"/>
      <w:u w:val="single"/>
    </w:rPr>
  </w:style>
  <w:style w:type="character" w:customStyle="1" w:styleId="slidercounter">
    <w:name w:val="slider__counter"/>
    <w:basedOn w:val="a0"/>
    <w:rsid w:val="00321C30"/>
  </w:style>
  <w:style w:type="character" w:customStyle="1" w:styleId="20">
    <w:name w:val="Заголовок 2 Знак"/>
    <w:basedOn w:val="a0"/>
    <w:link w:val="2"/>
    <w:uiPriority w:val="9"/>
    <w:rsid w:val="00321C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ews-listitemtitle">
    <w:name w:val="news-list_item_title"/>
    <w:basedOn w:val="a"/>
    <w:rsid w:val="0032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3">
    <w:name w:val="pt-normal-000003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">
    <w:name w:val="pt-defaultparagraphfont"/>
    <w:basedOn w:val="a0"/>
    <w:rsid w:val="008C3534"/>
  </w:style>
  <w:style w:type="paragraph" w:customStyle="1" w:styleId="pt-normal-000006">
    <w:name w:val="pt-normal-000006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7">
    <w:name w:val="pt-defaultparagraphfont-000007"/>
    <w:basedOn w:val="a0"/>
    <w:rsid w:val="008C3534"/>
  </w:style>
  <w:style w:type="paragraph" w:customStyle="1" w:styleId="revann">
    <w:name w:val="rev_ann"/>
    <w:basedOn w:val="a"/>
    <w:rsid w:val="00F4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492411"/>
  </w:style>
  <w:style w:type="paragraph" w:customStyle="1" w:styleId="u">
    <w:name w:val="u"/>
    <w:basedOn w:val="a"/>
    <w:rsid w:val="009B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header-title">
    <w:name w:val="p-header-title"/>
    <w:basedOn w:val="a"/>
    <w:rsid w:val="00B9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-header-number-date">
    <w:name w:val="p-header-number-date"/>
    <w:basedOn w:val="a0"/>
    <w:rsid w:val="00B93FD8"/>
  </w:style>
  <w:style w:type="paragraph" w:customStyle="1" w:styleId="doclink">
    <w:name w:val="doc_link"/>
    <w:basedOn w:val="a"/>
    <w:rsid w:val="00C3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C5314D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3D0A"/>
  </w:style>
  <w:style w:type="paragraph" w:styleId="ab">
    <w:name w:val="footer"/>
    <w:basedOn w:val="a"/>
    <w:link w:val="ac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3D0A"/>
  </w:style>
  <w:style w:type="paragraph" w:customStyle="1" w:styleId="ya-share2item">
    <w:name w:val="ya-share2__item"/>
    <w:basedOn w:val="a"/>
    <w:rsid w:val="0084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69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0"/>
    <w:rsid w:val="00695387"/>
  </w:style>
  <w:style w:type="character" w:customStyle="1" w:styleId="pt-a0-000017">
    <w:name w:val="pt-a0-000017"/>
    <w:basedOn w:val="a0"/>
    <w:rsid w:val="00695387"/>
  </w:style>
  <w:style w:type="paragraph" w:customStyle="1" w:styleId="pt-000018">
    <w:name w:val="pt-000018"/>
    <w:basedOn w:val="a"/>
    <w:rsid w:val="0069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9">
    <w:name w:val="pt-000019"/>
    <w:basedOn w:val="a0"/>
    <w:rsid w:val="00695387"/>
  </w:style>
  <w:style w:type="character" w:styleId="ad">
    <w:name w:val="Emphasis"/>
    <w:basedOn w:val="a0"/>
    <w:uiPriority w:val="20"/>
    <w:qFormat/>
    <w:rsid w:val="00402588"/>
    <w:rPr>
      <w:i/>
      <w:iCs/>
    </w:rPr>
  </w:style>
  <w:style w:type="character" w:customStyle="1" w:styleId="b-articleintro">
    <w:name w:val="b-article__intro"/>
    <w:basedOn w:val="a0"/>
    <w:rsid w:val="007A47D9"/>
  </w:style>
  <w:style w:type="paragraph" w:customStyle="1" w:styleId="s5">
    <w:name w:val="s5"/>
    <w:basedOn w:val="a"/>
    <w:rsid w:val="0017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76E40"/>
  </w:style>
  <w:style w:type="paragraph" w:styleId="ae">
    <w:name w:val="footnote text"/>
    <w:basedOn w:val="a"/>
    <w:link w:val="af"/>
    <w:uiPriority w:val="99"/>
    <w:semiHidden/>
    <w:unhideWhenUsed/>
    <w:rsid w:val="00F320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3201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32010"/>
    <w:rPr>
      <w:vertAlign w:val="superscript"/>
    </w:rPr>
  </w:style>
  <w:style w:type="paragraph" w:customStyle="1" w:styleId="b-articlelistitem">
    <w:name w:val="b-article__list_item"/>
    <w:basedOn w:val="a"/>
    <w:rsid w:val="00C7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erarticlelead">
    <w:name w:val="reader_article_lead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">
    <w:name w:val="entry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ditem">
    <w:name w:val="shared__item"/>
    <w:basedOn w:val="a"/>
    <w:rsid w:val="0083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aption--s">
    <w:name w:val="article__caption--s"/>
    <w:basedOn w:val="a0"/>
    <w:rsid w:val="0083291D"/>
  </w:style>
  <w:style w:type="table" w:styleId="af1">
    <w:name w:val="Table Grid"/>
    <w:basedOn w:val="a1"/>
    <w:uiPriority w:val="39"/>
    <w:rsid w:val="002D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vertising1">
    <w:name w:val="advertising1"/>
    <w:basedOn w:val="a"/>
    <w:rsid w:val="008F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ategory">
    <w:name w:val="p-category"/>
    <w:basedOn w:val="a"/>
    <w:rsid w:val="0039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jv">
    <w:name w:val="bjv"/>
    <w:basedOn w:val="a0"/>
    <w:rsid w:val="0058732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73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73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73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732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79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igurecaptiontitle">
    <w:name w:val="figure_caption_title"/>
    <w:basedOn w:val="a"/>
    <w:rsid w:val="0023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mediapic-infosrc">
    <w:name w:val="b-article-media__pic-info__src"/>
    <w:basedOn w:val="a"/>
    <w:rsid w:val="007A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haringitem">
    <w:name w:val="article_sharing__item"/>
    <w:basedOn w:val="a"/>
    <w:rsid w:val="007A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s-number">
    <w:name w:val="comments-number"/>
    <w:basedOn w:val="a0"/>
    <w:rsid w:val="007A720D"/>
  </w:style>
  <w:style w:type="paragraph" w:customStyle="1" w:styleId="docempty">
    <w:name w:val="doc_empty"/>
    <w:basedOn w:val="a"/>
    <w:rsid w:val="00CB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ignment0">
    <w:name w:val="assignment_0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">
    <w:name w:val="assignment_1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">
    <w:name w:val="assignment_2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3">
    <w:name w:val="assignment_3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4">
    <w:name w:val="assignment_4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5">
    <w:name w:val="assignment_5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6">
    <w:name w:val="assignment_6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7">
    <w:name w:val="assignment_7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8">
    <w:name w:val="assignment_8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9">
    <w:name w:val="assignment_9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0">
    <w:name w:val="assignment_10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1">
    <w:name w:val="assignment_11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2">
    <w:name w:val="assignment_12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3">
    <w:name w:val="assignment_13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4">
    <w:name w:val="assignment_14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5">
    <w:name w:val="assignment_15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6">
    <w:name w:val="assignment_16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7">
    <w:name w:val="assignment_17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8">
    <w:name w:val="assignment_18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9">
    <w:name w:val="assignment_19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0">
    <w:name w:val="assignment_20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1">
    <w:name w:val="assignment_21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2">
    <w:name w:val="assignment_22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3">
    <w:name w:val="assignment_23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4">
    <w:name w:val="assignment_24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5">
    <w:name w:val="assignment_25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6">
    <w:name w:val="assignment_26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7">
    <w:name w:val="assignment_27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8">
    <w:name w:val="assignment_28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9">
    <w:name w:val="assignment_29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30">
    <w:name w:val="assignment_30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referenceable">
    <w:name w:val="referenceable"/>
    <w:basedOn w:val="a0"/>
    <w:rsid w:val="00A0772E"/>
  </w:style>
  <w:style w:type="character" w:customStyle="1" w:styleId="50">
    <w:name w:val="Заголовок 5 Знак"/>
    <w:basedOn w:val="a0"/>
    <w:link w:val="5"/>
    <w:uiPriority w:val="9"/>
    <w:semiHidden/>
    <w:rsid w:val="00A0772E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mment">
    <w:name w:val="comment"/>
    <w:basedOn w:val="a"/>
    <w:rsid w:val="00A0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t-legend-dot">
    <w:name w:val="chart-legend-dot"/>
    <w:basedOn w:val="a0"/>
    <w:rsid w:val="00A0772E"/>
  </w:style>
  <w:style w:type="character" w:customStyle="1" w:styleId="chart-legend">
    <w:name w:val="chart-legend"/>
    <w:basedOn w:val="a0"/>
    <w:rsid w:val="00A0772E"/>
  </w:style>
  <w:style w:type="paragraph" w:customStyle="1" w:styleId="chart-comment">
    <w:name w:val="chart-comment"/>
    <w:basedOn w:val="a"/>
    <w:rsid w:val="00A0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8352FA"/>
  </w:style>
  <w:style w:type="character" w:customStyle="1" w:styleId="re05c9f75">
    <w:name w:val="re05c9f75"/>
    <w:basedOn w:val="a0"/>
    <w:rsid w:val="00636AEB"/>
  </w:style>
  <w:style w:type="character" w:customStyle="1" w:styleId="convertedhdrxl">
    <w:name w:val="converted_hdr_xl"/>
    <w:basedOn w:val="a0"/>
    <w:rsid w:val="00636AEB"/>
  </w:style>
  <w:style w:type="character" w:customStyle="1" w:styleId="v2659a1c1">
    <w:name w:val="v2659a1c1"/>
    <w:basedOn w:val="a0"/>
    <w:rsid w:val="00636AEB"/>
  </w:style>
  <w:style w:type="character" w:customStyle="1" w:styleId="lastbreadcrumb">
    <w:name w:val="last_breadcrumb"/>
    <w:basedOn w:val="a0"/>
    <w:rsid w:val="00636AEB"/>
  </w:style>
  <w:style w:type="character" w:customStyle="1" w:styleId="readerarticledatelinedate">
    <w:name w:val="reader_article_dateline__date"/>
    <w:basedOn w:val="a0"/>
    <w:rsid w:val="00CB5A07"/>
  </w:style>
  <w:style w:type="character" w:customStyle="1" w:styleId="readerarticledatelinetime">
    <w:name w:val="reader_article_dateline__time"/>
    <w:basedOn w:val="a0"/>
    <w:rsid w:val="00CB5A07"/>
  </w:style>
  <w:style w:type="paragraph" w:customStyle="1" w:styleId="readerarticletagsitem">
    <w:name w:val="reader_article_tags_item"/>
    <w:basedOn w:val="a"/>
    <w:rsid w:val="00CB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97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47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721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9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964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096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096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7892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5022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1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072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1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5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1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0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8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91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83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0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1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54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2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90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206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270330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59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91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178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7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88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21833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5511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6851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9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3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single" w:sz="6" w:space="0" w:color="ADB2BB"/>
                                <w:right w:val="none" w:sz="0" w:space="0" w:color="auto"/>
                              </w:divBdr>
                            </w:div>
                            <w:div w:id="44191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DB2BB"/>
                                <w:left w:val="single" w:sz="6" w:space="0" w:color="ADB2BB"/>
                                <w:bottom w:val="single" w:sz="6" w:space="0" w:color="FFFFFF"/>
                                <w:right w:val="single" w:sz="6" w:space="0" w:color="ADB2BB"/>
                              </w:divBdr>
                            </w:div>
                            <w:div w:id="74949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single" w:sz="6" w:space="0" w:color="ADB2BB"/>
                                <w:right w:val="none" w:sz="0" w:space="0" w:color="auto"/>
                              </w:divBdr>
                            </w:div>
                            <w:div w:id="124919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94949"/>
                                <w:left w:val="single" w:sz="6" w:space="0" w:color="494949"/>
                                <w:bottom w:val="single" w:sz="6" w:space="0" w:color="494949"/>
                                <w:right w:val="single" w:sz="6" w:space="0" w:color="494949"/>
                              </w:divBdr>
                            </w:div>
                            <w:div w:id="2897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single" w:sz="6" w:space="0" w:color="ADB2B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2D2D2"/>
                            <w:left w:val="single" w:sz="6" w:space="15" w:color="D2D2D2"/>
                            <w:bottom w:val="single" w:sz="6" w:space="15" w:color="D2D2D2"/>
                            <w:right w:val="single" w:sz="6" w:space="15" w:color="D2D2D2"/>
                          </w:divBdr>
                        </w:div>
                      </w:divsChild>
                    </w:div>
                  </w:divsChild>
                </w:div>
              </w:divsChild>
            </w:div>
            <w:div w:id="17033565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5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59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51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99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49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0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9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92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6425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0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1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63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31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908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545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55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65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385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17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05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2596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270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239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315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367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91840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79432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835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522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6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88164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6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3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307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16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42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50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98907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02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7929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1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75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7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FFFFF"/>
                                                        <w:left w:val="single" w:sz="2" w:space="0" w:color="FFFFFF"/>
                                                        <w:bottom w:val="single" w:sz="2" w:space="0" w:color="FFFFFF"/>
                                                        <w:right w:val="single" w:sz="2" w:space="0" w:color="FFFFFF"/>
                                                      </w:divBdr>
                                                      <w:divsChild>
                                                        <w:div w:id="73382017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1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0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44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40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686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906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8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8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08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7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19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58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16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41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08331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99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2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9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685983193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612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289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80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560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4910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217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363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107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671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5827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6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4498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2713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744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9746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423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26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167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93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718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32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0601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814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55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07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2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7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10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71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00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85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37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66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65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97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95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80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241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44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9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14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13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50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84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40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34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50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4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68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0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87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40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5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6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7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87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54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3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82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0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1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06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65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21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40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11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2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20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42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7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67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33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78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41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94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62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62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79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0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1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73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88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83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62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59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5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44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477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37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120031729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385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987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205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2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6344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1544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7278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89309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4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737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9935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2083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1981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71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9198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890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597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2129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7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49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73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672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66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42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237128844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000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41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80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5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90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891693709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717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78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054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359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99892">
                  <w:marLeft w:val="2100"/>
                  <w:marRight w:val="210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736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5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8768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9588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2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3216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7034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8687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5897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49678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1215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8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4451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7410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4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1173">
                  <w:marLeft w:val="2100"/>
                  <w:marRight w:val="210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817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739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215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456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749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4176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93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02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62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07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458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213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130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374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835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064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19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0630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77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199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159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000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47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7711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42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68709743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618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8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84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053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5837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3783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336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144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30953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423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3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2042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8807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9896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9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008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1242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39453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840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77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29789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8965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055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2927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9325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7032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089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091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371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698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545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04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438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2993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25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2975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78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1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36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18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8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5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5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783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944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595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469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652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050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507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30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464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146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427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116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202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7250">
                  <w:marLeft w:val="0"/>
                  <w:marRight w:val="0"/>
                  <w:marTop w:val="0"/>
                  <w:marBottom w:val="870"/>
                  <w:divBdr>
                    <w:top w:val="single" w:sz="6" w:space="3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8304">
                      <w:marLeft w:val="0"/>
                      <w:marRight w:val="0"/>
                      <w:marTop w:val="0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004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811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93759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4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0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0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914">
          <w:marLeft w:val="0"/>
          <w:marRight w:val="0"/>
          <w:marTop w:val="0"/>
          <w:marBottom w:val="900"/>
          <w:divBdr>
            <w:top w:val="single" w:sz="6" w:space="31" w:color="F5F4F4"/>
            <w:left w:val="none" w:sz="0" w:space="0" w:color="auto"/>
            <w:bottom w:val="single" w:sz="6" w:space="31" w:color="F5F4F4"/>
            <w:right w:val="none" w:sz="0" w:space="0" w:color="auto"/>
          </w:divBdr>
          <w:divsChild>
            <w:div w:id="1714526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1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2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686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479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4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1306">
          <w:marLeft w:val="585"/>
          <w:marRight w:val="585"/>
          <w:marTop w:val="69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8825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7024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228633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1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4704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531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078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8256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270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147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634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548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8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021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303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579">
              <w:marLeft w:val="2100"/>
              <w:marRight w:val="210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5860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520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0990">
              <w:marLeft w:val="2100"/>
              <w:marRight w:val="210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947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592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318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6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4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45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571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893005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2964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51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50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135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9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84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52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719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75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74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0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9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909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0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977419458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70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67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09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7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78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78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040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19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069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369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982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608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2522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591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194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91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198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14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4770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726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414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988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81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63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27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592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73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4184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9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025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203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919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305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443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071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54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1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3900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20679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9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4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3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89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106432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3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55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55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8578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8536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3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3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4243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7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9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9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84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7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03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9626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0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9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85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62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17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20129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</w:div>
              </w:divsChild>
            </w:div>
            <w:div w:id="12710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2239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</w:div>
              </w:divsChild>
            </w:div>
          </w:divsChild>
        </w:div>
        <w:div w:id="1643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1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82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  <w:divsChild>
                <w:div w:id="6016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0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3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5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1672">
              <w:marLeft w:val="0"/>
              <w:marRight w:val="0"/>
              <w:marTop w:val="0"/>
              <w:marBottom w:val="0"/>
              <w:divBdr>
                <w:top w:val="single" w:sz="6" w:space="24" w:color="E8E9EB"/>
                <w:left w:val="none" w:sz="0" w:space="0" w:color="auto"/>
                <w:bottom w:val="single" w:sz="6" w:space="24" w:color="E8E9EB"/>
                <w:right w:val="none" w:sz="0" w:space="0" w:color="auto"/>
              </w:divBdr>
              <w:divsChild>
                <w:div w:id="607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6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7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1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3407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5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8272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01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4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4086">
              <w:marLeft w:val="0"/>
              <w:marRight w:val="0"/>
              <w:marTop w:val="0"/>
              <w:marBottom w:val="0"/>
              <w:divBdr>
                <w:top w:val="single" w:sz="6" w:space="24" w:color="E8E9EB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3406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71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7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2058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3479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9450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96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8580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32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703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08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57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304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389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4920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022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622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815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187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618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8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74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280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0907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564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145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164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18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28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17666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5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6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7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94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1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5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9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9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03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20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9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6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4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418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4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4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8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20896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3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36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6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7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7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3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16382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5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3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7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4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6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5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2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144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2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4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4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18955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5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4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2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81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269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73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221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68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318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738473965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356078301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</w:divsChild>
    </w:div>
    <w:div w:id="2067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4601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034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news/50370/" TargetMode="External"/><Relationship Id="rId13" Type="http://schemas.openxmlformats.org/officeDocument/2006/relationships/hyperlink" Target="https://www.garant.ru/news/1663788/" TargetMode="External"/><Relationship Id="rId18" Type="http://schemas.openxmlformats.org/officeDocument/2006/relationships/hyperlink" Target="http://www.finmarket.ru/main/article/608652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finmarket.ru/main/article/6096560" TargetMode="External"/><Relationship Id="rId17" Type="http://schemas.openxmlformats.org/officeDocument/2006/relationships/hyperlink" Target="https://www.cbr.ru/Queries/XsltBlock/File/87500/-1/24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nmarket.ru/main/article/6097035" TargetMode="External"/><Relationship Id="rId20" Type="http://schemas.openxmlformats.org/officeDocument/2006/relationships/hyperlink" Target="https://rt.rbc.ru/tatarstan/freenews/658539079a7947ada9c7d0b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ernment.ru/news/5028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t.rbc.ru/tatarstan/freenews/658294469a79475a12cba09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remlin.ru/events/president/news/72918" TargetMode="External"/><Relationship Id="rId19" Type="http://schemas.openxmlformats.org/officeDocument/2006/relationships/hyperlink" Target="https://www.garant.ru/news/16627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ment.ru/news/50504/" TargetMode="External"/><Relationship Id="rId14" Type="http://schemas.openxmlformats.org/officeDocument/2006/relationships/hyperlink" Target="https://rt.rbc.ru/tatarstan/freenews/658191079a79471c554cf33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9EE4A-F760-4E1A-8DF7-13A20A9F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11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 Альберт Шамилевич</dc:creator>
  <cp:keywords/>
  <dc:description/>
  <cp:lastModifiedBy>Радмир Назаров</cp:lastModifiedBy>
  <cp:revision>20</cp:revision>
  <dcterms:created xsi:type="dcterms:W3CDTF">2022-12-05T09:16:00Z</dcterms:created>
  <dcterms:modified xsi:type="dcterms:W3CDTF">2024-01-09T14:29:00Z</dcterms:modified>
</cp:coreProperties>
</file>