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9DC64" w14:textId="77777777" w:rsidR="005C70BC" w:rsidRDefault="005C70BC" w:rsidP="00107BB7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 w:rsidRPr="005C70BC">
        <w:rPr>
          <w:rFonts w:ascii="Times New Roman" w:hAnsi="Times New Roman" w:cs="Times New Roman"/>
          <w:b/>
          <w:sz w:val="28"/>
        </w:rPr>
        <w:t xml:space="preserve">Краткая справка о проведении функционального анализа исполнительных органов государственной власти Республики Татарстан </w:t>
      </w:r>
    </w:p>
    <w:p w14:paraId="00B8A64C" w14:textId="1797014B" w:rsidR="00C12A84" w:rsidRPr="005C70BC" w:rsidRDefault="00EE7055" w:rsidP="00107BB7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201</w:t>
      </w:r>
      <w:r w:rsidR="0065268D">
        <w:rPr>
          <w:rFonts w:ascii="Times New Roman" w:hAnsi="Times New Roman" w:cs="Times New Roman"/>
          <w:b/>
          <w:sz w:val="28"/>
        </w:rPr>
        <w:t>9</w:t>
      </w:r>
      <w:r w:rsidR="005C70BC" w:rsidRPr="005C70BC">
        <w:rPr>
          <w:rFonts w:ascii="Times New Roman" w:hAnsi="Times New Roman" w:cs="Times New Roman"/>
          <w:b/>
          <w:sz w:val="28"/>
        </w:rPr>
        <w:t xml:space="preserve"> году</w:t>
      </w:r>
    </w:p>
    <w:p w14:paraId="46D06D67" w14:textId="77777777"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14:paraId="0C47F4FD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В целях повышения эффективности деяте</w:t>
      </w:r>
      <w:bookmarkStart w:id="0" w:name="_GoBack"/>
      <w:bookmarkEnd w:id="0"/>
      <w:r w:rsidRPr="0065268D">
        <w:rPr>
          <w:rFonts w:ascii="Times New Roman" w:hAnsi="Times New Roman" w:cs="Times New Roman"/>
          <w:sz w:val="28"/>
        </w:rPr>
        <w:t>льности исполнительных органов государственной власти Республики Татарстан ежегодно ГБУ «ЦЭСИ РТ» с использованием соответствующей методики проводится функциональный анализ деятельности органов исполнительной власти, их структурных подразделений и подведомственных учреждений, в том числе на предмет дублирования, избыточности функций и полномочий, с подготовкой предложений о перераспределении функций между органами исполнительной власти, в ряде случаев (при необходимости) об исключении функций из Кодификатора и, соответственно, из Положения об органе исполнительной власти Республики Татарстан либо, наоборот, о включении.</w:t>
      </w:r>
    </w:p>
    <w:p w14:paraId="3F8E4103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В 2019 году ГБУ «ЦЭСИ РТ» в рамках принятого Постановления КМ РТ от 05.03.2011 №178 «Об утверждении Методики функционального анализа эффективности деятельности исполнительных органов государственной власти Республики Татарстан и подведомственных им учреждений и Регламента проведения функционального анализа эффективности деятельности исполнительных органов государственной власти Республики Татарстан и обеспечения реализации его результатов» (с изм. от 13.08.2016 №559, от 06.12.2018 №1084), в соответствии с распоряжением Кабинета Министров Республики Татарстан от 11.06.2018 №1433-р выполнены функциональные анализы эффективности деятельности исполнительных органов государственной власти (далее - ИОГВ) и органов местного самоуправления Республики Татарстан, организаций, созданных при исполнительных органах государственной власти Республики Татарстан и муниципальных учреждений:</w:t>
      </w:r>
    </w:p>
    <w:p w14:paraId="5348E926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ИОГВ:</w:t>
      </w:r>
    </w:p>
    <w:p w14:paraId="2F254985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1.</w:t>
      </w:r>
      <w:r w:rsidRPr="0065268D">
        <w:rPr>
          <w:rFonts w:ascii="Times New Roman" w:hAnsi="Times New Roman" w:cs="Times New Roman"/>
          <w:sz w:val="28"/>
        </w:rPr>
        <w:tab/>
        <w:t>Министерства информатизации и связи Республики Татарстан (совместно с отделом региональной политики);</w:t>
      </w:r>
    </w:p>
    <w:p w14:paraId="448250AD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lastRenderedPageBreak/>
        <w:t>2.</w:t>
      </w:r>
      <w:r w:rsidRPr="0065268D">
        <w:rPr>
          <w:rFonts w:ascii="Times New Roman" w:hAnsi="Times New Roman" w:cs="Times New Roman"/>
          <w:sz w:val="28"/>
        </w:rPr>
        <w:tab/>
        <w:t>Министерства образования и науки Республики Татарстан;</w:t>
      </w:r>
    </w:p>
    <w:p w14:paraId="565DE320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3.</w:t>
      </w:r>
      <w:r w:rsidRPr="0065268D">
        <w:rPr>
          <w:rFonts w:ascii="Times New Roman" w:hAnsi="Times New Roman" w:cs="Times New Roman"/>
          <w:sz w:val="28"/>
        </w:rPr>
        <w:tab/>
        <w:t>Государственного комитета Республики Татарстан по биологическим ресурсам.</w:t>
      </w:r>
    </w:p>
    <w:p w14:paraId="6ADF1A24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4.</w:t>
      </w:r>
      <w:r w:rsidRPr="0065268D">
        <w:rPr>
          <w:rFonts w:ascii="Times New Roman" w:hAnsi="Times New Roman" w:cs="Times New Roman"/>
          <w:sz w:val="28"/>
        </w:rPr>
        <w:tab/>
        <w:t>Комитета Республики Татарстан по социально-экономическому мониторингу.</w:t>
      </w:r>
    </w:p>
    <w:p w14:paraId="0BFAB6EA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14:paraId="2C47EEC6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Подведомственные ИОГВ РТ организации:</w:t>
      </w:r>
    </w:p>
    <w:p w14:paraId="5E9FEB82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Республиканского агентства по печати и массовым коммуникациям «</w:t>
      </w:r>
      <w:proofErr w:type="spellStart"/>
      <w:r w:rsidRPr="0065268D">
        <w:rPr>
          <w:rFonts w:ascii="Times New Roman" w:hAnsi="Times New Roman" w:cs="Times New Roman"/>
          <w:sz w:val="28"/>
        </w:rPr>
        <w:t>Татмедиа</w:t>
      </w:r>
      <w:proofErr w:type="spellEnd"/>
      <w:r w:rsidRPr="0065268D">
        <w:rPr>
          <w:rFonts w:ascii="Times New Roman" w:hAnsi="Times New Roman" w:cs="Times New Roman"/>
          <w:sz w:val="28"/>
        </w:rPr>
        <w:t>»;</w:t>
      </w:r>
    </w:p>
    <w:p w14:paraId="381AC24E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ГБУ «Государственный архив Республики Татарстан»;</w:t>
      </w:r>
    </w:p>
    <w:p w14:paraId="759CE946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ГУП «Научно-производственное объединение по геологии и использованию недр Республики Татарстан»;</w:t>
      </w:r>
    </w:p>
    <w:p w14:paraId="1FAE1273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ГБУ ДО «Республиканский центр внешкольной работы»;</w:t>
      </w:r>
    </w:p>
    <w:p w14:paraId="74068E88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ГБУ «Республиканский центр мониторинга качества образования»;</w:t>
      </w:r>
    </w:p>
    <w:p w14:paraId="3A96DF8F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ГАОУ «Республиканский олимпиадный центр» Министерства образования и науки Республики Татарстан;</w:t>
      </w:r>
    </w:p>
    <w:p w14:paraId="490B3702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ГБУ ДО «Республиканский детский оздоровительно-образовательный центр «Костер»;</w:t>
      </w:r>
    </w:p>
    <w:p w14:paraId="4E4A1B32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ГАОУ психолого-педагогической, медицинской и социальной помощи «Центр психолого-педагогического сопровождения «Росток»;</w:t>
      </w:r>
    </w:p>
    <w:p w14:paraId="0C023458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ГКУ «Республиканская психолого-медико-педагогическая консультация»;</w:t>
      </w:r>
    </w:p>
    <w:p w14:paraId="4B9ECC04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 xml:space="preserve">ГБУ «Институт истории имени </w:t>
      </w:r>
      <w:proofErr w:type="spellStart"/>
      <w:r w:rsidRPr="0065268D">
        <w:rPr>
          <w:rFonts w:ascii="Times New Roman" w:hAnsi="Times New Roman" w:cs="Times New Roman"/>
          <w:sz w:val="28"/>
        </w:rPr>
        <w:t>Шигабутдина</w:t>
      </w:r>
      <w:proofErr w:type="spellEnd"/>
      <w:r w:rsidRPr="006526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268D">
        <w:rPr>
          <w:rFonts w:ascii="Times New Roman" w:hAnsi="Times New Roman" w:cs="Times New Roman"/>
          <w:sz w:val="28"/>
        </w:rPr>
        <w:t>Марджани</w:t>
      </w:r>
      <w:proofErr w:type="spellEnd"/>
      <w:r w:rsidRPr="0065268D">
        <w:rPr>
          <w:rFonts w:ascii="Times New Roman" w:hAnsi="Times New Roman" w:cs="Times New Roman"/>
          <w:sz w:val="28"/>
        </w:rPr>
        <w:t xml:space="preserve"> Академии наук Республики Татарстан»;</w:t>
      </w:r>
    </w:p>
    <w:p w14:paraId="26058A33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ГУП «Центр информационных технологий»;</w:t>
      </w:r>
    </w:p>
    <w:p w14:paraId="3D938AB6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ГАУ «Технопарк в сфере высоких технологий «ИТ-парк»;</w:t>
      </w:r>
    </w:p>
    <w:p w14:paraId="603D4D32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ГБУ «Комплекс-52»;</w:t>
      </w:r>
    </w:p>
    <w:p w14:paraId="2AC75247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ГАПОУ «Межрегиональный центр компетенций - Казанский техникум информационных технологий и связи»;</w:t>
      </w:r>
    </w:p>
    <w:p w14:paraId="3BAC42D6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ГБУ «Республиканская имущественная казна»</w:t>
      </w:r>
    </w:p>
    <w:p w14:paraId="5A8CEBCD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lastRenderedPageBreak/>
        <w:t>•</w:t>
      </w:r>
      <w:r w:rsidRPr="0065268D">
        <w:rPr>
          <w:rFonts w:ascii="Times New Roman" w:hAnsi="Times New Roman" w:cs="Times New Roman"/>
          <w:sz w:val="28"/>
        </w:rPr>
        <w:tab/>
        <w:t>ГБУ «Центр государственной кадастровой оценки»;</w:t>
      </w:r>
    </w:p>
    <w:p w14:paraId="6B3EEC10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 xml:space="preserve">учреждения Единой дежурно-диспетчерской службы: МКУ «Управление гражданской защиты </w:t>
      </w:r>
      <w:proofErr w:type="spellStart"/>
      <w:r w:rsidRPr="0065268D">
        <w:rPr>
          <w:rFonts w:ascii="Times New Roman" w:hAnsi="Times New Roman" w:cs="Times New Roman"/>
          <w:sz w:val="28"/>
        </w:rPr>
        <w:t>Пестречинского</w:t>
      </w:r>
      <w:proofErr w:type="spellEnd"/>
      <w:r w:rsidRPr="0065268D">
        <w:rPr>
          <w:rFonts w:ascii="Times New Roman" w:hAnsi="Times New Roman" w:cs="Times New Roman"/>
          <w:sz w:val="28"/>
        </w:rPr>
        <w:t xml:space="preserve"> муниципального района», МБУ «Управление гражданской защиты </w:t>
      </w:r>
      <w:proofErr w:type="spellStart"/>
      <w:r w:rsidRPr="0065268D">
        <w:rPr>
          <w:rFonts w:ascii="Times New Roman" w:hAnsi="Times New Roman" w:cs="Times New Roman"/>
          <w:sz w:val="28"/>
        </w:rPr>
        <w:t>Лаишевского</w:t>
      </w:r>
      <w:proofErr w:type="spellEnd"/>
      <w:r w:rsidRPr="0065268D">
        <w:rPr>
          <w:rFonts w:ascii="Times New Roman" w:hAnsi="Times New Roman" w:cs="Times New Roman"/>
          <w:sz w:val="28"/>
        </w:rPr>
        <w:t xml:space="preserve"> муниципального района»;</w:t>
      </w:r>
    </w:p>
    <w:p w14:paraId="67F324C9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ГБУ «Центр внедрения инновационных технологий в области сохранения животного мира»;</w:t>
      </w:r>
    </w:p>
    <w:p w14:paraId="75D72056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республиканских театров;</w:t>
      </w:r>
    </w:p>
    <w:p w14:paraId="590083F8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•</w:t>
      </w:r>
      <w:r w:rsidRPr="0065268D">
        <w:rPr>
          <w:rFonts w:ascii="Times New Roman" w:hAnsi="Times New Roman" w:cs="Times New Roman"/>
          <w:sz w:val="28"/>
        </w:rPr>
        <w:tab/>
        <w:t>ГАУ «Центр энергосберегающих технологий Республики Татарстан при Кабинете Министров Республики Татарстан».</w:t>
      </w:r>
    </w:p>
    <w:p w14:paraId="03D39D56" w14:textId="77777777" w:rsidR="0065268D" w:rsidRPr="0065268D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В течение года также проводилась работа по анализу эффективности деятельности ИОГВ и учреждений в части определения необходимой численности ИОГВ и подведомственных им учреждениях, а также анализ необходимости создания новых учреждений.</w:t>
      </w:r>
    </w:p>
    <w:p w14:paraId="58384434" w14:textId="6847905B" w:rsidR="00864342" w:rsidRPr="005C70BC" w:rsidRDefault="0065268D" w:rsidP="0065268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5268D">
        <w:rPr>
          <w:rFonts w:ascii="Times New Roman" w:hAnsi="Times New Roman" w:cs="Times New Roman"/>
          <w:sz w:val="28"/>
        </w:rPr>
        <w:t>Разработан проект постановления Кабинета Министров Республики Татарстан «О внесении изменения в Кодификатор функций органов исполнительной власти Республики Татарстан, утвержденный постановлением Кабинета Министров Республики Татарстан от 02.05.2006 №220 «Об утверждении Кодификатора функций органов исполнительной власти Республики Татарстан» и находится на межведомственном согласовании.</w:t>
      </w:r>
    </w:p>
    <w:sectPr w:rsidR="00864342" w:rsidRPr="005C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7BF4"/>
    <w:multiLevelType w:val="hybridMultilevel"/>
    <w:tmpl w:val="18F25520"/>
    <w:lvl w:ilvl="0" w:tplc="73CAA6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1E2D46"/>
    <w:multiLevelType w:val="hybridMultilevel"/>
    <w:tmpl w:val="0FA8F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17"/>
    <w:rsid w:val="00103966"/>
    <w:rsid w:val="00107BB7"/>
    <w:rsid w:val="001B100F"/>
    <w:rsid w:val="004E0903"/>
    <w:rsid w:val="005C70BC"/>
    <w:rsid w:val="0065268D"/>
    <w:rsid w:val="007A467A"/>
    <w:rsid w:val="007F6F17"/>
    <w:rsid w:val="00864342"/>
    <w:rsid w:val="00886057"/>
    <w:rsid w:val="00940B6A"/>
    <w:rsid w:val="009E4ABB"/>
    <w:rsid w:val="00B079F3"/>
    <w:rsid w:val="00B33DF4"/>
    <w:rsid w:val="00BD19F3"/>
    <w:rsid w:val="00C26100"/>
    <w:rsid w:val="00D92F75"/>
    <w:rsid w:val="00E03327"/>
    <w:rsid w:val="00E14A06"/>
    <w:rsid w:val="00EE7055"/>
    <w:rsid w:val="00F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7BA3"/>
  <w15:chartTrackingRefBased/>
  <w15:docId w15:val="{C0649776-218F-4494-BC4B-664508A4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Владимировна Папкина</dc:creator>
  <cp:keywords/>
  <dc:description/>
  <cp:lastModifiedBy>Эльмира Сейфединова</cp:lastModifiedBy>
  <cp:revision>2</cp:revision>
  <cp:lastPrinted>2016-04-25T09:54:00Z</cp:lastPrinted>
  <dcterms:created xsi:type="dcterms:W3CDTF">2020-02-04T12:51:00Z</dcterms:created>
  <dcterms:modified xsi:type="dcterms:W3CDTF">2020-02-04T12:51:00Z</dcterms:modified>
</cp:coreProperties>
</file>